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C" w:rsidRPr="00DE3BBB" w:rsidRDefault="00DE7043" w:rsidP="00DE70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«УТВЕРЖДАЮ»</w:t>
      </w:r>
    </w:p>
    <w:p w:rsidR="00DE7043" w:rsidRDefault="00AB1C6C" w:rsidP="00AB1C6C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Председатель Правления</w:t>
      </w:r>
    </w:p>
    <w:p w:rsidR="00AB1C6C" w:rsidRPr="00DE3BBB" w:rsidRDefault="00DE7043" w:rsidP="00DE7043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 «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Atamnyn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Amanaty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B1C6C" w:rsidRPr="00DE3BBB" w:rsidRDefault="00AB1C6C" w:rsidP="00AB1C6C">
      <w:pPr>
        <w:spacing w:after="0" w:line="240" w:lineRule="auto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__</w:t>
      </w:r>
      <w:r w:rsidR="00D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Молдагалиев М.Ж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C6C" w:rsidRPr="00DE3BBB" w:rsidRDefault="00DE7043" w:rsidP="00DE7043">
      <w:pPr>
        <w:spacing w:after="0" w:line="240" w:lineRule="auto"/>
        <w:ind w:left="3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81428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ля 2021 года</w:t>
      </w:r>
    </w:p>
    <w:p w:rsidR="00AB1C6C" w:rsidRPr="00DE3BBB" w:rsidRDefault="00AB1C6C" w:rsidP="00AB1C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AB1C6C" w:rsidRPr="00DE3BBB" w:rsidRDefault="00AB1C6C" w:rsidP="00AB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D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повторного </w:t>
      </w: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 на предоставление </w:t>
      </w:r>
      <w:r w:rsidRPr="00DE3B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малых грантов, </w:t>
      </w:r>
    </w:p>
    <w:p w:rsidR="00AB1C6C" w:rsidRPr="00DE3BBB" w:rsidRDefault="00AB1C6C" w:rsidP="00AB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3B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направленных на поддержку инициатив </w:t>
      </w:r>
      <w:r w:rsidR="003931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неправительственных</w:t>
      </w:r>
      <w:r w:rsidRPr="00DE3B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организаций</w:t>
      </w:r>
    </w:p>
    <w:p w:rsidR="00AB1C6C" w:rsidRPr="00DE3BBB" w:rsidRDefault="00AB1C6C" w:rsidP="00AB1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7043" w:rsidRPr="00DE7043" w:rsidRDefault="00AB1C6C" w:rsidP="008B370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4110E3" w:rsidRPr="00DE7043" w:rsidRDefault="00AB1C6C" w:rsidP="00DE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Pr="00DE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E7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условия и порядок проведения конкурса на </w:t>
      </w:r>
      <w:r w:rsidRPr="00DE704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малых грантов, направленных на поддержку инициатив </w:t>
      </w:r>
      <w:r w:rsidR="00B80840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неправительственных организаций  созданных для достижения социальных, культу</w:t>
      </w:r>
      <w:r w:rsidR="003931E7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рных, научных и образовательных, благотворительных целей, удовлетворения духовных и иных потребностей граждан, охраны здоровья граждан, охраны окружающей среды, развития физической культуры и спорта, а также других целях направленных на обеспечение общественных благ и благ своих членов (участников)</w:t>
      </w:r>
      <w:r w:rsidR="009A4F48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="009A4F48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имеющих</w:t>
      </w:r>
      <w:r w:rsidR="009A4F48" w:rsidRPr="00DE70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опыт работы с ветеранами различных отраслей</w:t>
      </w:r>
      <w:r w:rsidR="003931E7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неправительственная организация)</w:t>
      </w:r>
      <w:r w:rsidRPr="00DE7043">
        <w:rPr>
          <w:rFonts w:ascii="Times New Roman" w:hAnsi="Times New Roman" w:cs="Times New Roman"/>
          <w:sz w:val="24"/>
          <w:szCs w:val="24"/>
        </w:rPr>
        <w:t>.</w:t>
      </w:r>
    </w:p>
    <w:p w:rsidR="00AB1C6C" w:rsidRDefault="00AB1C6C" w:rsidP="00DE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043">
        <w:rPr>
          <w:rFonts w:ascii="Times New Roman" w:hAnsi="Times New Roman" w:cs="Times New Roman"/>
          <w:b/>
          <w:sz w:val="24"/>
          <w:szCs w:val="24"/>
        </w:rPr>
        <w:t>1.2.</w:t>
      </w:r>
      <w:r w:rsidRPr="00DE7043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Pr="00D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объединением «</w:t>
      </w:r>
      <w:proofErr w:type="spellStart"/>
      <w:r w:rsidRPr="00DE7043">
        <w:rPr>
          <w:rFonts w:ascii="Times New Roman" w:eastAsia="Times New Roman" w:hAnsi="Times New Roman" w:cs="Times New Roman"/>
          <w:sz w:val="24"/>
          <w:szCs w:val="24"/>
          <w:lang w:eastAsia="ru-RU"/>
        </w:rPr>
        <w:t>Atamnyn</w:t>
      </w:r>
      <w:proofErr w:type="spellEnd"/>
      <w:r w:rsidRPr="00D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E7043">
        <w:rPr>
          <w:rFonts w:ascii="Times New Roman" w:eastAsia="Times New Roman" w:hAnsi="Times New Roman" w:cs="Times New Roman"/>
          <w:sz w:val="24"/>
          <w:szCs w:val="24"/>
          <w:lang w:eastAsia="ru-RU"/>
        </w:rPr>
        <w:t>manaty</w:t>
      </w:r>
      <w:proofErr w:type="spellEnd"/>
      <w:r w:rsidRPr="00DE70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7711" w:rsidRPr="00D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043">
        <w:rPr>
          <w:rFonts w:ascii="Times New Roman" w:hAnsi="Times New Roman" w:cs="Times New Roman"/>
          <w:sz w:val="24"/>
          <w:szCs w:val="24"/>
        </w:rPr>
        <w:t>в рамках государственного гранта «Поддержка инициатив ветеранских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организаций»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некоммерческого акционерного общества «Центр поддержки гражданских инициатив»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617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оговором от 01.03.2021 года</w:t>
      </w:r>
      <w:r w:rsidR="00617711" w:rsidRPr="00617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7711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№10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4110E3" w:rsidRPr="004110E3" w:rsidRDefault="004110E3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Default="00AB1C6C" w:rsidP="004110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 ОСНОВНЫЕ ПОНЯТИЯ И СОКРАЩЕНИЯ</w:t>
      </w:r>
    </w:p>
    <w:p w:rsidR="00AB1C6C" w:rsidRPr="00DE3BBB" w:rsidRDefault="00AB1C6C" w:rsidP="004110E3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целей настоящего положения используются следующие основные понятия и сокращения:</w:t>
      </w:r>
    </w:p>
    <w:p w:rsidR="00AB1C6C" w:rsidRPr="00DE7043" w:rsidRDefault="004110E3" w:rsidP="004110E3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рант – денежные средства, предоставляемые Общественным объединением «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безвозмездной основе </w:t>
      </w:r>
      <w:r w:rsidR="003931E7" w:rsidRPr="00DE7043">
        <w:rPr>
          <w:rFonts w:ascii="Times New Roman" w:hAnsi="Times New Roman" w:cs="Times New Roman"/>
          <w:sz w:val="24"/>
          <w:szCs w:val="24"/>
        </w:rPr>
        <w:t xml:space="preserve">неправительственным 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организациям, </w:t>
      </w:r>
      <w:r w:rsidR="003931E7" w:rsidRPr="00DE7043">
        <w:rPr>
          <w:rFonts w:ascii="Times New Roman" w:hAnsi="Times New Roman" w:cs="Times New Roman"/>
          <w:sz w:val="24"/>
          <w:szCs w:val="24"/>
        </w:rPr>
        <w:t xml:space="preserve">деятельность которых </w:t>
      </w:r>
      <w:r w:rsidR="00AB1C6C" w:rsidRPr="00DE7043">
        <w:rPr>
          <w:rFonts w:ascii="Times New Roman" w:hAnsi="Times New Roman" w:cs="Times New Roman"/>
          <w:sz w:val="24"/>
          <w:szCs w:val="24"/>
        </w:rPr>
        <w:t>направленн</w:t>
      </w:r>
      <w:r w:rsidR="003931E7" w:rsidRPr="00DE7043">
        <w:rPr>
          <w:rFonts w:ascii="Times New Roman" w:hAnsi="Times New Roman" w:cs="Times New Roman"/>
          <w:sz w:val="24"/>
          <w:szCs w:val="24"/>
        </w:rPr>
        <w:t>а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на </w:t>
      </w:r>
      <w:r w:rsidR="003931E7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 ветеранами</w:t>
      </w:r>
      <w:r w:rsidR="00617711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победивших в конкурсе, с обязательным предоставлением отчетности, подтверждающей целевое использование денежных средств</w:t>
      </w:r>
      <w:r w:rsidR="00617711" w:rsidRPr="00DE7043">
        <w:rPr>
          <w:rFonts w:ascii="Times New Roman" w:hAnsi="Times New Roman" w:cs="Times New Roman"/>
          <w:sz w:val="24"/>
          <w:szCs w:val="24"/>
        </w:rPr>
        <w:t>;</w:t>
      </w:r>
    </w:p>
    <w:p w:rsidR="00AB1C6C" w:rsidRPr="00DE7043" w:rsidRDefault="004110E3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043">
        <w:rPr>
          <w:rFonts w:ascii="Times New Roman" w:hAnsi="Times New Roman" w:cs="Times New Roman"/>
          <w:sz w:val="24"/>
          <w:szCs w:val="24"/>
        </w:rPr>
        <w:t>З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аявитель – </w:t>
      </w:r>
      <w:r w:rsidR="00B80840" w:rsidRPr="00DE7043">
        <w:rPr>
          <w:rFonts w:ascii="Times New Roman" w:hAnsi="Times New Roman" w:cs="Times New Roman"/>
          <w:sz w:val="24"/>
          <w:szCs w:val="24"/>
        </w:rPr>
        <w:t xml:space="preserve">неправительственная </w:t>
      </w:r>
      <w:r w:rsidR="003931E7" w:rsidRPr="00DE7043">
        <w:rPr>
          <w:rFonts w:ascii="Times New Roman" w:hAnsi="Times New Roman" w:cs="Times New Roman"/>
          <w:sz w:val="24"/>
          <w:szCs w:val="24"/>
        </w:rPr>
        <w:t>организация,</w:t>
      </w:r>
      <w:r w:rsidR="003931E7" w:rsidRPr="00DE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созданная для достижения социальных, культурных, научных и образовательных, благотворительных целей, удовлетворения духовных и иных потребностей граждан, охраны здоровья граждан, охраны окружающей среды, развития физической культуры и спорта, а также других целях направленных на обеспечение общественных благ и благ своих членов (участников)</w:t>
      </w:r>
      <w:r w:rsidR="00B80840" w:rsidRPr="00DE7043">
        <w:rPr>
          <w:rFonts w:ascii="Times New Roman" w:hAnsi="Times New Roman" w:cs="Times New Roman"/>
          <w:sz w:val="24"/>
          <w:szCs w:val="24"/>
        </w:rPr>
        <w:t xml:space="preserve">, 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подавшая заявку на участие в конкурсе в течение установленного срока, соответствующая требованиям настоящего положения</w:t>
      </w:r>
      <w:r w:rsidR="00617711" w:rsidRPr="00DE70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1C6C" w:rsidRPr="00DE7043" w:rsidRDefault="004110E3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E7043">
        <w:rPr>
          <w:rFonts w:ascii="Times New Roman" w:hAnsi="Times New Roman" w:cs="Times New Roman"/>
          <w:sz w:val="24"/>
          <w:szCs w:val="24"/>
        </w:rPr>
        <w:t>Э</w:t>
      </w:r>
      <w:r w:rsidR="00AB1C6C" w:rsidRPr="00DE7043">
        <w:rPr>
          <w:rFonts w:ascii="Times New Roman" w:hAnsi="Times New Roman" w:cs="Times New Roman"/>
          <w:sz w:val="24"/>
          <w:szCs w:val="24"/>
        </w:rPr>
        <w:t>кспертный совет</w:t>
      </w:r>
      <w:r w:rsidR="00AB1C6C"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- консультативно-совещательный орган, создаваемый при </w:t>
      </w:r>
      <w:r w:rsidR="00617711"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           </w:t>
      </w:r>
      <w:r w:rsidR="00AB1C6C"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ОО </w:t>
      </w:r>
      <w:r w:rsidR="00AB1C6C" w:rsidRPr="00DE7043">
        <w:rPr>
          <w:rFonts w:ascii="Times New Roman" w:hAnsi="Times New Roman" w:cs="Times New Roman"/>
          <w:sz w:val="24"/>
          <w:szCs w:val="24"/>
        </w:rPr>
        <w:t>«</w:t>
      </w:r>
      <w:r w:rsidR="00AB1C6C" w:rsidRPr="00DE7043">
        <w:rPr>
          <w:rFonts w:ascii="Times New Roman" w:hAnsi="Times New Roman" w:cs="Times New Roman"/>
          <w:sz w:val="24"/>
          <w:szCs w:val="24"/>
          <w:lang w:val="en-US"/>
        </w:rPr>
        <w:t>Atamnyn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</w:t>
      </w:r>
      <w:r w:rsidR="00AB1C6C" w:rsidRPr="00DE7043">
        <w:rPr>
          <w:rFonts w:ascii="Times New Roman" w:hAnsi="Times New Roman" w:cs="Times New Roman"/>
          <w:sz w:val="24"/>
          <w:szCs w:val="24"/>
          <w:lang w:val="en-US"/>
        </w:rPr>
        <w:t>Amanaty</w:t>
      </w:r>
      <w:r w:rsidR="00AB1C6C" w:rsidRPr="00DE7043">
        <w:rPr>
          <w:rFonts w:ascii="Times New Roman" w:hAnsi="Times New Roman" w:cs="Times New Roman"/>
          <w:sz w:val="24"/>
          <w:szCs w:val="24"/>
        </w:rPr>
        <w:t>»</w:t>
      </w:r>
      <w:r w:rsidR="00AB1C6C"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осуществляющий отбор победителей малых грантов</w:t>
      </w:r>
      <w:r w:rsidR="00617711"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</w:p>
    <w:p w:rsidR="00AB1C6C" w:rsidRPr="00DE7043" w:rsidRDefault="004110E3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Э</w:t>
      </w:r>
      <w:r w:rsidR="00AB1C6C"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ксперт - член Экспертного Совета</w:t>
      </w:r>
      <w:r w:rsidR="00617711" w:rsidRPr="00DE704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</w:p>
    <w:p w:rsidR="00AB1C6C" w:rsidRPr="00DE7043" w:rsidRDefault="004110E3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043">
        <w:rPr>
          <w:rFonts w:ascii="Times New Roman" w:hAnsi="Times New Roman" w:cs="Times New Roman"/>
          <w:sz w:val="24"/>
          <w:szCs w:val="24"/>
        </w:rPr>
        <w:t>Г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рантополучатель – </w:t>
      </w:r>
      <w:r w:rsidR="003931E7" w:rsidRPr="00DE7043">
        <w:rPr>
          <w:rFonts w:ascii="Times New Roman" w:hAnsi="Times New Roman" w:cs="Times New Roman"/>
          <w:sz w:val="24"/>
          <w:szCs w:val="24"/>
        </w:rPr>
        <w:t>неправительственная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организация, победившая в </w:t>
      </w:r>
      <w:r w:rsidR="00617711" w:rsidRPr="00DE7043">
        <w:rPr>
          <w:rFonts w:ascii="Times New Roman" w:hAnsi="Times New Roman" w:cs="Times New Roman"/>
          <w:sz w:val="24"/>
          <w:szCs w:val="24"/>
        </w:rPr>
        <w:t>к</w:t>
      </w:r>
      <w:r w:rsidR="00AB1C6C" w:rsidRPr="00DE7043">
        <w:rPr>
          <w:rFonts w:ascii="Times New Roman" w:hAnsi="Times New Roman" w:cs="Times New Roman"/>
          <w:sz w:val="24"/>
          <w:szCs w:val="24"/>
        </w:rPr>
        <w:t>онкурсе, на расчетный счет которой поступили финансовые средства.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ЦЕЛИ И ЗАДАЧИ КОНКУРСА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3.1. Цель Конкурса: </w:t>
      </w:r>
    </w:p>
    <w:p w:rsidR="00AB1C6C" w:rsidRPr="00DE3BBB" w:rsidRDefault="004110E3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казание содействия и поддержка инициатив развития </w:t>
      </w:r>
      <w:r w:rsidR="003931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931E7" w:rsidRPr="00DE7043">
        <w:rPr>
          <w:rFonts w:ascii="Times New Roman" w:eastAsia="Times New Roman" w:hAnsi="Times New Roman" w:cs="Times New Roman"/>
          <w:sz w:val="24"/>
          <w:szCs w:val="24"/>
        </w:rPr>
        <w:t>неправительственных о</w:t>
      </w:r>
      <w:r w:rsidR="00617711" w:rsidRPr="00DE7043">
        <w:rPr>
          <w:rFonts w:ascii="Times New Roman" w:eastAsia="Times New Roman" w:hAnsi="Times New Roman" w:cs="Times New Roman"/>
          <w:sz w:val="24"/>
          <w:szCs w:val="24"/>
        </w:rPr>
        <w:t>рганизаций, повышение</w:t>
      </w:r>
      <w:r w:rsidR="00AB1C6C" w:rsidRPr="00DE7043">
        <w:rPr>
          <w:rFonts w:ascii="Times New Roman" w:eastAsia="Times New Roman" w:hAnsi="Times New Roman" w:cs="Times New Roman"/>
          <w:sz w:val="24"/>
          <w:szCs w:val="24"/>
        </w:rPr>
        <w:t xml:space="preserve"> навыков работы в социальной сфере</w:t>
      </w:r>
      <w:r w:rsidR="00AB1C6C" w:rsidRPr="00DE70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B1C6C" w:rsidRPr="00DE7043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реализации социальных проектов и проведению социально значимых мероприятий.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 Задачи Конкурса: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7711" w:rsidRDefault="002B3D99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3D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-</w:t>
      </w:r>
      <w:r w:rsidR="00617711" w:rsidRPr="002B3D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AB1C6C" w:rsidRPr="006177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популяризация </w:t>
      </w:r>
      <w:r w:rsidR="00AB1C6C" w:rsidRPr="00617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деятельности </w:t>
      </w:r>
      <w:r w:rsidR="0039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неправительственных </w:t>
      </w:r>
      <w:r w:rsidR="00AB1C6C" w:rsidRPr="00617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организаций</w:t>
      </w:r>
      <w:r w:rsidR="0039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занимающихся поддержкой ветеранов</w:t>
      </w:r>
      <w:r w:rsidR="00AB1C6C" w:rsidRPr="00617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617711" w:rsidRDefault="002B3D99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3D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617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проектов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 направленных на решение актуальных проблем общества;</w:t>
      </w:r>
    </w:p>
    <w:p w:rsidR="00617711" w:rsidRDefault="00617711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содействие профессиональному и личностному развитию </w:t>
      </w:r>
      <w:r w:rsidR="003931E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представителей неправительственных организаций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области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kk-KZ"/>
        </w:rPr>
        <w:t xml:space="preserve">реализации </w:t>
      </w:r>
      <w:r w:rsidR="00AB1C6C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социальных проектов;</w:t>
      </w:r>
    </w:p>
    <w:p w:rsidR="00AB1C6C" w:rsidRPr="00617711" w:rsidRDefault="00617711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доступности инструментов поддержки </w:t>
      </w:r>
      <w:r w:rsidR="003931E7">
        <w:rPr>
          <w:rFonts w:ascii="Times New Roman" w:hAnsi="Times New Roman" w:cs="Times New Roman"/>
          <w:color w:val="000000" w:themeColor="text1"/>
          <w:sz w:val="24"/>
          <w:szCs w:val="24"/>
        </w:rPr>
        <w:t>неправительственных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="003931E7" w:rsidRPr="0039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9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занимающихся поддержкой ветеранов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ТРЕБОВАНИЯ К УЧАСТНИКАМ КОНКУРСА</w:t>
      </w: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И ПРОЕКТАМ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Требования к участникам:</w:t>
      </w:r>
    </w:p>
    <w:p w:rsidR="00AB1C6C" w:rsidRPr="00DE7043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участию в конкурсе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малых грантов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допускаются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931E7" w:rsidRPr="00DE70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неправительственные </w:t>
      </w:r>
      <w:r w:rsidRPr="00DE70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организации, которые </w:t>
      </w:r>
      <w:r w:rsidRPr="00DE7043">
        <w:rPr>
          <w:rFonts w:ascii="Times New Roman" w:eastAsia="Times New Roman" w:hAnsi="Times New Roman" w:cs="Times New Roman"/>
          <w:sz w:val="24"/>
          <w:szCs w:val="24"/>
        </w:rPr>
        <w:t>отвечают следующим критериям:</w:t>
      </w:r>
    </w:p>
    <w:p w:rsidR="008B3703" w:rsidRPr="008B3703" w:rsidRDefault="008B3703" w:rsidP="008B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703">
        <w:rPr>
          <w:rFonts w:ascii="Times New Roman" w:hAnsi="Times New Roman" w:cs="Times New Roman"/>
          <w:sz w:val="24"/>
          <w:szCs w:val="24"/>
        </w:rPr>
        <w:t xml:space="preserve">-    </w:t>
      </w:r>
      <w:r w:rsidRPr="008B3703">
        <w:rPr>
          <w:rFonts w:ascii="Times New Roman" w:hAnsi="Times New Roman" w:cs="Times New Roman"/>
          <w:sz w:val="24"/>
          <w:szCs w:val="24"/>
          <w:lang w:val="kk-KZ"/>
        </w:rPr>
        <w:t>организация должна быть зарегистрирована в базе данных НПО;</w:t>
      </w:r>
    </w:p>
    <w:p w:rsidR="008B3703" w:rsidRPr="008B3703" w:rsidRDefault="008B3703" w:rsidP="008B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703">
        <w:rPr>
          <w:rFonts w:ascii="Times New Roman" w:hAnsi="Times New Roman" w:cs="Times New Roman"/>
          <w:sz w:val="24"/>
          <w:szCs w:val="24"/>
          <w:lang w:val="kk-KZ"/>
        </w:rPr>
        <w:t>- организация не должна быть в реестре недобросовестных поставщиков, также в процессе ликвидации, признанным несостоятельным (банкротам), на имущество которого наложен арест и (или) экономическая деятельность которого приостановлена.</w:t>
      </w:r>
    </w:p>
    <w:p w:rsidR="00AB1C6C" w:rsidRPr="00DE3BBB" w:rsidRDefault="00AB1C6C" w:rsidP="004110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Требования к проектам:</w:t>
      </w:r>
    </w:p>
    <w:p w:rsidR="00AB1C6C" w:rsidRPr="00DE3BBB" w:rsidRDefault="00AB1C6C" w:rsidP="004110E3">
      <w:pPr>
        <w:tabs>
          <w:tab w:val="left" w:pos="426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4.2.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должны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быть предложены согласно мероприятиям, указанным в Приложении № 2,3</w:t>
      </w:r>
      <w:r w:rsidR="004110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 быть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направлены на решение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актуальных проблем региона и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вовлечение граждан в развитие региона. </w:t>
      </w:r>
    </w:p>
    <w:p w:rsidR="00AB1C6C" w:rsidRPr="00DE3BBB" w:rsidRDefault="00AB1C6C" w:rsidP="004110E3">
      <w:pPr>
        <w:tabs>
          <w:tab w:val="left" w:pos="426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реализован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заключения договоров согласно срокам, отраженным в Приложении № 2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bookmarkStart w:id="0" w:name="_Toc476906907"/>
    </w:p>
    <w:p w:rsidR="00AB1C6C" w:rsidRDefault="00AB1C6C" w:rsidP="004110E3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должен быть оформлен в полном соответствии с формой заявки </w:t>
      </w:r>
      <w:r w:rsidR="0041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4110E3">
        <w:rPr>
          <w:rFonts w:ascii="Times New Roman" w:hAnsi="Times New Roman" w:cs="Times New Roman"/>
          <w:color w:val="000000" w:themeColor="text1"/>
          <w:sz w:val="24"/>
          <w:szCs w:val="24"/>
        </w:rPr>
        <w:t>ю № 1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p w:rsidR="008B3703" w:rsidRDefault="00B27717" w:rsidP="008B3703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</w:t>
      </w:r>
      <w:r w:rsidR="00A64EEA" w:rsidRPr="008B3703">
        <w:rPr>
          <w:rFonts w:ascii="Times New Roman" w:hAnsi="Times New Roman" w:cs="Times New Roman"/>
          <w:b/>
          <w:sz w:val="24"/>
          <w:szCs w:val="24"/>
        </w:rPr>
        <w:t>.</w:t>
      </w:r>
      <w:r w:rsidRPr="008B3703">
        <w:rPr>
          <w:rFonts w:ascii="Times New Roman" w:hAnsi="Times New Roman" w:cs="Times New Roman"/>
          <w:sz w:val="24"/>
          <w:szCs w:val="24"/>
        </w:rPr>
        <w:t xml:space="preserve"> </w:t>
      </w:r>
      <w:r w:rsidR="008B3703" w:rsidRPr="008B3703">
        <w:rPr>
          <w:rFonts w:ascii="Times New Roman" w:hAnsi="Times New Roman" w:cs="Times New Roman"/>
          <w:sz w:val="24"/>
          <w:szCs w:val="24"/>
          <w:lang w:val="kk-KZ"/>
        </w:rPr>
        <w:t>Одна неправительственная организация может подать заявку на мероприятие только по одному региону, согласно утвержденному графику мероприятий, отраженном в Приложении №</w:t>
      </w:r>
      <w:r w:rsidR="008B37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3703" w:rsidRPr="008B3703">
        <w:rPr>
          <w:rFonts w:ascii="Times New Roman" w:hAnsi="Times New Roman" w:cs="Times New Roman"/>
          <w:sz w:val="24"/>
          <w:szCs w:val="24"/>
          <w:lang w:val="kk-KZ"/>
        </w:rPr>
        <w:t>2.</w:t>
      </w:r>
    </w:p>
    <w:p w:rsidR="00AB1C6C" w:rsidRPr="00DE3BBB" w:rsidRDefault="00AB1C6C" w:rsidP="004110E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ПОРЯДОК ПРОВЕДЕНИЯ КОНКУРСА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конкурсе организация должна представить в Общественное объединение 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» заявку на казахском или русском языке, согласно приложению №1 к данному Положению</w:t>
      </w:r>
      <w:r w:rsidR="004C6A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6AD0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документам:</w:t>
      </w:r>
    </w:p>
    <w:p w:rsidR="004C6AD0" w:rsidRDefault="004C6AD0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C6A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AB1C6C" w:rsidRPr="004C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аявки</w:t>
      </w:r>
      <w:r w:rsidR="00AB1C6C" w:rsidRPr="004C6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должны быть</w:t>
      </w:r>
      <w:r w:rsidR="00AB1C6C" w:rsidRPr="004C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формате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AB1C6C" w:rsidRPr="004C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оформленные в соответствии с Приложением № 1 настоящего Положения;</w:t>
      </w:r>
    </w:p>
    <w:p w:rsidR="004C6AD0" w:rsidRDefault="004C6AD0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C6A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AB1C6C" w:rsidRPr="004C6AD0">
        <w:rPr>
          <w:rFonts w:ascii="Times New Roman" w:hAnsi="Times New Roman" w:cs="Times New Roman"/>
          <w:color w:val="000000" w:themeColor="text1"/>
          <w:sz w:val="24"/>
          <w:szCs w:val="24"/>
        </w:rPr>
        <w:t>опия действующей редакции устава организации (со всеми внесенными изменениями);</w:t>
      </w:r>
    </w:p>
    <w:p w:rsidR="00AB1C6C" w:rsidRPr="00853503" w:rsidRDefault="004C6AD0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8535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AB1C6C" w:rsidRPr="00853503">
        <w:rPr>
          <w:rFonts w:ascii="Times New Roman" w:hAnsi="Times New Roman" w:cs="Times New Roman"/>
          <w:color w:val="000000" w:themeColor="text1"/>
          <w:sz w:val="24"/>
          <w:szCs w:val="24"/>
        </w:rPr>
        <w:t>правка, из банка подтверждающая отсутствие задолженности по налогам.</w:t>
      </w:r>
    </w:p>
    <w:p w:rsidR="00AB1C6C" w:rsidRPr="00DE7043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043">
        <w:rPr>
          <w:rFonts w:ascii="Times New Roman" w:hAnsi="Times New Roman" w:cs="Times New Roman"/>
          <w:b/>
          <w:sz w:val="24"/>
          <w:szCs w:val="24"/>
        </w:rPr>
        <w:t>5.2.</w:t>
      </w:r>
      <w:r w:rsidRPr="00DE7043">
        <w:rPr>
          <w:rFonts w:ascii="Times New Roman" w:hAnsi="Times New Roman" w:cs="Times New Roman"/>
          <w:sz w:val="24"/>
          <w:szCs w:val="24"/>
        </w:rPr>
        <w:t xml:space="preserve">  Заявка должна быть </w:t>
      </w:r>
      <w:r w:rsidR="00F22B31" w:rsidRPr="00DE7043">
        <w:rPr>
          <w:rFonts w:ascii="Times New Roman" w:hAnsi="Times New Roman" w:cs="Times New Roman"/>
          <w:sz w:val="24"/>
          <w:szCs w:val="24"/>
        </w:rPr>
        <w:t xml:space="preserve">направлена на электронный адрес: </w:t>
      </w:r>
      <w:proofErr w:type="spellStart"/>
      <w:r w:rsidRPr="00DE7043">
        <w:rPr>
          <w:rFonts w:ascii="Times New Roman" w:hAnsi="Times New Roman" w:cs="Times New Roman"/>
          <w:sz w:val="24"/>
          <w:szCs w:val="24"/>
          <w:lang w:val="en-US"/>
        </w:rPr>
        <w:t>ata</w:t>
      </w:r>
      <w:proofErr w:type="spellEnd"/>
      <w:r w:rsidRPr="00DE7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7043">
        <w:rPr>
          <w:rFonts w:ascii="Times New Roman" w:hAnsi="Times New Roman" w:cs="Times New Roman"/>
          <w:sz w:val="24"/>
          <w:szCs w:val="24"/>
          <w:lang w:val="en-US"/>
        </w:rPr>
        <w:t>amanaty</w:t>
      </w:r>
      <w:proofErr w:type="spellEnd"/>
      <w:r w:rsidRPr="00DE70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E704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E7043">
        <w:rPr>
          <w:rFonts w:ascii="Times New Roman" w:hAnsi="Times New Roman" w:cs="Times New Roman"/>
          <w:sz w:val="24"/>
          <w:szCs w:val="24"/>
        </w:rPr>
        <w:t>.</w:t>
      </w:r>
      <w:r w:rsidRPr="00DE704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E704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11561B" w:rsidRPr="00DE7043">
        <w:rPr>
          <w:rFonts w:ascii="Times New Roman" w:hAnsi="Times New Roman" w:cs="Times New Roman"/>
          <w:sz w:val="24"/>
          <w:szCs w:val="24"/>
        </w:rPr>
        <w:t>25</w:t>
      </w:r>
      <w:r w:rsidR="004110E3" w:rsidRPr="00DE7043">
        <w:rPr>
          <w:rFonts w:ascii="Times New Roman" w:hAnsi="Times New Roman" w:cs="Times New Roman"/>
          <w:sz w:val="24"/>
          <w:szCs w:val="24"/>
        </w:rPr>
        <w:t xml:space="preserve"> </w:t>
      </w:r>
      <w:r w:rsidR="0011561B" w:rsidRPr="00DE7043">
        <w:rPr>
          <w:rFonts w:ascii="Times New Roman" w:hAnsi="Times New Roman" w:cs="Times New Roman"/>
          <w:sz w:val="24"/>
          <w:szCs w:val="24"/>
        </w:rPr>
        <w:t>июл</w:t>
      </w:r>
      <w:r w:rsidR="004110E3" w:rsidRPr="00DE7043">
        <w:rPr>
          <w:rFonts w:ascii="Times New Roman" w:hAnsi="Times New Roman" w:cs="Times New Roman"/>
          <w:sz w:val="24"/>
          <w:szCs w:val="24"/>
        </w:rPr>
        <w:t>я 2021 года.</w:t>
      </w:r>
    </w:p>
    <w:p w:rsidR="00AB1C6C" w:rsidRPr="00DE3BBB" w:rsidRDefault="00AB1C6C" w:rsidP="004110E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</w:t>
      </w:r>
      <w:r w:rsidR="0041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Заявки, поступившие позже установленных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организаторами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дат, не рассматриваются. 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5.4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Заявка на участие в Конкурсе является формой выражения согласия Участника с требованиями и условиями, предусмотренными настоящим Положением.</w:t>
      </w:r>
    </w:p>
    <w:p w:rsidR="00AB1C6C" w:rsidRPr="00DE3BBB" w:rsidRDefault="00AB1C6C" w:rsidP="004110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5.5.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Организаторы гарантируют конфиденциальность полученной информации и сохранность личных данных.</w:t>
      </w:r>
    </w:p>
    <w:p w:rsidR="00AB1C6C" w:rsidRPr="00DE3BBB" w:rsidRDefault="00AB1C6C" w:rsidP="004110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5.6.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необходимости Организаторы оставляют за собой право запросить у Заявителя дополнительную информацию, имеющую отношение к Конкурсу.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5.7.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заявки на участие в конкурсе может быть прекращено </w:t>
      </w:r>
      <w:r w:rsidR="004C6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ОО 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» по заявлению, подписанному лицом, имеющим право действовать от имени организации, представившей данную заявку.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5.8.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AD0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Заявки,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соответствующие условиям и </w:t>
      </w:r>
      <w:r w:rsidR="004C6AD0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 конкурса,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будут рассматриваться в рамках конкурса.</w:t>
      </w:r>
    </w:p>
    <w:p w:rsidR="00AB1C6C" w:rsidRDefault="00AB1C6C" w:rsidP="004110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8B3703" w:rsidRDefault="008B3703" w:rsidP="004110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8B3703" w:rsidRDefault="008B3703" w:rsidP="004110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8B3703" w:rsidRPr="00DE3BBB" w:rsidRDefault="008B3703" w:rsidP="004110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B1C6C" w:rsidRDefault="00AB1C6C" w:rsidP="004110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6. ПРОЦЕСС ОТБОРА ПРОЕКТОВ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6.1.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Экспертный совет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сформирован из пяти человек. В состав Экспертного совета будут приглашены учредители ОО «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представители НАО «Центр поддержки гражданских инициатив» и других организаций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6.2.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Члены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Экспертного совета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обязуются беспристрастно выносить решения по выбору Грантополучателя в соответствии с целями, задачами и критериями Конкурса.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6.3.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Экспертного совета оформляется в виде протокола. Решение экспертного совета носит окончательный характер и не подлежит изменению или обжалованию. 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6.4.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рассматриваются экспертами конкурса согласно критериям, отраженным в пункте 7 </w:t>
      </w:r>
      <w:r w:rsidR="004C6A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C6AD0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оложения и</w:t>
      </w:r>
      <w:r w:rsidR="0041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по каждому критерию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присуждаются баллы</w:t>
      </w:r>
      <w:r w:rsidR="004C6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от 0 до 5 баллов (целым числом).</w:t>
      </w:r>
    </w:p>
    <w:p w:rsidR="00AB1C6C" w:rsidRPr="004110E3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6.5.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AD0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на участие в конкурсе экспертный совет формирует перечень</w:t>
      </w:r>
      <w:r w:rsidR="004C6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победителей</w:t>
      </w:r>
      <w:r w:rsidR="004C6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и информирует всех заявителей путем публикации результатов на официальном сайт</w:t>
      </w:r>
      <w:r w:rsidR="004110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0E3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 «</w:t>
      </w:r>
      <w:r w:rsidR="004110E3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="004110E3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0E3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="004110E3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11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КРИТЕРИИ ОЦЕНКИ</w:t>
      </w:r>
    </w:p>
    <w:p w:rsidR="00077B89" w:rsidRPr="00077B89" w:rsidRDefault="00077B89" w:rsidP="004110E3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Экспертный совет </w:t>
      </w:r>
      <w:r w:rsidRPr="00077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будет отбирать проекты в соответствии со следующими критериями оценки:</w:t>
      </w:r>
    </w:p>
    <w:p w:rsidR="00077B89" w:rsidRDefault="00077B89" w:rsidP="00077B8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4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213"/>
      </w:tblGrid>
      <w:tr w:rsidR="00077B89" w:rsidRPr="00F22B31" w:rsidTr="00853503">
        <w:trPr>
          <w:trHeight w:val="361"/>
        </w:trPr>
        <w:tc>
          <w:tcPr>
            <w:tcW w:w="534" w:type="dxa"/>
          </w:tcPr>
          <w:p w:rsidR="00077B89" w:rsidRPr="00F22B31" w:rsidRDefault="00077B89" w:rsidP="002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077B89" w:rsidRPr="00F22B31" w:rsidRDefault="00077B89" w:rsidP="0085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оценки (от 1 до 5)</w:t>
            </w:r>
          </w:p>
        </w:tc>
      </w:tr>
      <w:tr w:rsidR="00077B89" w:rsidRPr="00F22B31" w:rsidTr="00853503">
        <w:tc>
          <w:tcPr>
            <w:tcW w:w="534" w:type="dxa"/>
          </w:tcPr>
          <w:p w:rsidR="00077B89" w:rsidRPr="002B3D99" w:rsidRDefault="00077B89" w:rsidP="002B3D9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077B89" w:rsidRPr="00DE7043" w:rsidRDefault="00077B89" w:rsidP="00CF5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>Соответ</w:t>
            </w:r>
            <w:r w:rsidR="00B80840"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ствие </w:t>
            </w:r>
            <w:r w:rsidR="00CF5C56"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предлагаемой заявки</w:t>
            </w:r>
            <w:r w:rsidR="001721A7"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конкурса </w:t>
            </w:r>
          </w:p>
        </w:tc>
      </w:tr>
      <w:tr w:rsidR="00077B89" w:rsidRPr="00F22B31" w:rsidTr="00853503">
        <w:tc>
          <w:tcPr>
            <w:tcW w:w="534" w:type="dxa"/>
          </w:tcPr>
          <w:p w:rsidR="00077B89" w:rsidRPr="002B3D99" w:rsidRDefault="00077B89" w:rsidP="002B3D9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077B89" w:rsidRPr="00DE7043" w:rsidRDefault="00CF5C56" w:rsidP="002B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70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Наличие опыта работы с ветеранами различных отраслей</w:t>
            </w:r>
          </w:p>
        </w:tc>
      </w:tr>
      <w:tr w:rsidR="00077B89" w:rsidRPr="00F22B31" w:rsidTr="00853503">
        <w:tc>
          <w:tcPr>
            <w:tcW w:w="534" w:type="dxa"/>
          </w:tcPr>
          <w:p w:rsidR="00077B89" w:rsidRPr="002B3D99" w:rsidRDefault="00077B89" w:rsidP="002B3D9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077B89" w:rsidRPr="00DE7043" w:rsidRDefault="00CF5C56" w:rsidP="002B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квалифицированной команды для реализации проекта </w:t>
            </w:r>
          </w:p>
        </w:tc>
      </w:tr>
      <w:tr w:rsidR="00077B89" w:rsidRPr="00F22B31" w:rsidTr="00853503">
        <w:tc>
          <w:tcPr>
            <w:tcW w:w="534" w:type="dxa"/>
          </w:tcPr>
          <w:p w:rsidR="00077B89" w:rsidRPr="002B3D99" w:rsidRDefault="00077B89" w:rsidP="002B3D9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077B89" w:rsidRPr="00DE7043" w:rsidRDefault="00077B89" w:rsidP="002B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потенциальных партнеров, инвесторов</w:t>
            </w:r>
            <w:r w:rsidR="00CF5C56"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числа государственных органов и бизнес сообщества</w:t>
            </w:r>
          </w:p>
        </w:tc>
      </w:tr>
      <w:tr w:rsidR="00077B89" w:rsidRPr="00F22B31" w:rsidTr="00853503">
        <w:tc>
          <w:tcPr>
            <w:tcW w:w="534" w:type="dxa"/>
          </w:tcPr>
          <w:p w:rsidR="00077B89" w:rsidRPr="002B3D99" w:rsidRDefault="00077B89" w:rsidP="002B3D9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B3D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077B89" w:rsidRPr="00DE7043" w:rsidRDefault="00CF5C56" w:rsidP="002B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опыта работы в соответствующем регионе </w:t>
            </w:r>
          </w:p>
        </w:tc>
      </w:tr>
    </w:tbl>
    <w:p w:rsidR="00AB1C6C" w:rsidRPr="00F22B31" w:rsidRDefault="00AB1C6C" w:rsidP="004110E3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31">
        <w:rPr>
          <w:rFonts w:ascii="Times New Roman" w:hAnsi="Times New Roman" w:cs="Times New Roman"/>
          <w:color w:val="000000" w:themeColor="text1"/>
          <w:sz w:val="24"/>
          <w:szCs w:val="24"/>
        </w:rPr>
        <w:t>Общий балл проекта является средней арифметической суммой итоговых баллов, выставленных в</w:t>
      </w:r>
      <w:r w:rsidR="004110E3" w:rsidRPr="00F22B31">
        <w:rPr>
          <w:rFonts w:ascii="Times New Roman" w:hAnsi="Times New Roman" w:cs="Times New Roman"/>
          <w:color w:val="000000" w:themeColor="text1"/>
          <w:sz w:val="24"/>
          <w:szCs w:val="24"/>
        </w:rPr>
        <w:t>семи членами Экспертного совета</w:t>
      </w:r>
      <w:r w:rsidRPr="00F22B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C6C" w:rsidRPr="00F22B31" w:rsidRDefault="00AB1C6C" w:rsidP="004110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Победителями конкурса </w:t>
      </w:r>
      <w:r w:rsidRPr="00F22B3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</w:t>
      </w:r>
      <w:r w:rsidR="004110E3" w:rsidRPr="00F22B3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алых</w:t>
      </w:r>
      <w:r w:rsidRPr="00F22B31">
        <w:rPr>
          <w:rFonts w:ascii="Times New Roman" w:hAnsi="Times New Roman" w:cs="Times New Roman"/>
          <w:color w:val="000000" w:themeColor="text1"/>
          <w:sz w:val="24"/>
          <w:szCs w:val="24"/>
        </w:rPr>
        <w:t>-грантов становятся заявки, социальные проекты которых набрали наивысший общий балл.</w:t>
      </w:r>
    </w:p>
    <w:p w:rsidR="00AB1C6C" w:rsidRPr="00F22B31" w:rsidRDefault="00AB1C6C" w:rsidP="004110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набора двумя и более заявками одинакового количества баллов приоритет отдается заявителям с большим опытом </w:t>
      </w:r>
      <w:r w:rsidRPr="00F22B3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реализации проектов, направленных на развитие потенциала местных сообществ сельской территории, сельской местности.</w:t>
      </w:r>
    </w:p>
    <w:p w:rsidR="00AB1C6C" w:rsidRPr="00DE3BBB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B1C6C" w:rsidRDefault="00AB1C6C" w:rsidP="00411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 ПОРЯДОК ПРЕДОСТАВЛЕНИЯ МАЛЫХ ГРАНТОВ И ОТЧЕТНОСТИ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Выделение грантов заявителям будет осуществляться на основании Протокола итогов Конкурса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малых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грантов и подписанного договора о предоставлении гранта.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 малого гранта составляет 1 000 000 (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один миллион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тенге. 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Передача гранта будет осуществлена путем перечисления денежных средств на банковский счет заявителя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№ 4.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будет произведена посредством перечисления суммы гранта в течение пяти банковских дней </w:t>
      </w:r>
      <w:proofErr w:type="gramStart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договора;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гранта осуществляется в строгом соответствии с заявленной сметой</w:t>
      </w:r>
      <w:r w:rsidR="004C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расходов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Корректировки допускаются только с согласия Грантодателя путем его письменного уведомления.</w:t>
      </w:r>
    </w:p>
    <w:p w:rsidR="00AB1C6C" w:rsidRPr="00DE3BBB" w:rsidRDefault="00AB1C6C" w:rsidP="004110E3">
      <w:pPr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присуждения гранта, Организатор проекта проводит мониторинг реализации социальных проектов. Итоги данных проектов должны быть отражены </w:t>
      </w:r>
      <w:r w:rsidR="00D81430"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программных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финансовых отчетах с предоставлением полного пакета документов согласно Договору между </w:t>
      </w:r>
      <w:proofErr w:type="spellStart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Грантополучателем</w:t>
      </w:r>
      <w:proofErr w:type="spellEnd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ОО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22B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предоставлении неполных сведений, ОО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81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вправе отправить отчет на доработку.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 ненадлежащем исполнении проекта, нецелевом использовании сре</w:t>
      </w:r>
      <w:proofErr w:type="gramStart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анта и несвоевременной сдаче отчетности, </w:t>
      </w:r>
      <w:r w:rsidR="00D81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рантополучатель обязуется осуществить возврат грантовых средств. Сумма и сроки будут определены в договоре о предоставлении гранта.</w:t>
      </w:r>
    </w:p>
    <w:p w:rsidR="00AB1C6C" w:rsidRPr="00DE3BBB" w:rsidRDefault="00AB1C6C" w:rsidP="004110E3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Грантополучатель дает согласие на публикацию информации о себе, о ходе реализации проекта, его этапах и результатах в СМИ и социальных сетях.</w:t>
      </w:r>
    </w:p>
    <w:p w:rsidR="00AB1C6C" w:rsidRPr="00DE3BBB" w:rsidRDefault="00AB1C6C" w:rsidP="004110E3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о реализации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грантовых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проектов, а также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их итоги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должны быть размещены на странице в социальных сетях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Facebook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Instagram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Default="00AB1C6C" w:rsidP="004110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РЕАЛИЗАЦИИ ПРОЕКТОВ</w:t>
      </w:r>
    </w:p>
    <w:p w:rsidR="00AB1C6C" w:rsidRPr="00853503" w:rsidRDefault="00AB1C6C" w:rsidP="0085350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9.1.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503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мероприятий по проектам устанавливается согласно договору, но завершается не позднее 30 октября 2021 года. При этом</w:t>
      </w:r>
      <w:proofErr w:type="gramStart"/>
      <w:r w:rsidRPr="008535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5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в регионах исполняются согласно срокам отраженным в Приложении 2 к данному Положению.</w:t>
      </w:r>
    </w:p>
    <w:p w:rsidR="00AB1C6C" w:rsidRPr="00DE7043" w:rsidRDefault="00D81430" w:rsidP="0085350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043">
        <w:rPr>
          <w:rFonts w:ascii="Times New Roman" w:hAnsi="Times New Roman" w:cs="Times New Roman"/>
          <w:sz w:val="24"/>
          <w:szCs w:val="24"/>
        </w:rPr>
        <w:t xml:space="preserve">- 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Заявочный этап Конкурса проходит в период с </w:t>
      </w:r>
      <w:r w:rsidR="0011561B" w:rsidRPr="00DE7043">
        <w:rPr>
          <w:rFonts w:ascii="Times New Roman" w:hAnsi="Times New Roman" w:cs="Times New Roman"/>
          <w:sz w:val="24"/>
          <w:szCs w:val="24"/>
        </w:rPr>
        <w:t>1</w:t>
      </w:r>
      <w:r w:rsidR="00BF2141">
        <w:rPr>
          <w:rFonts w:ascii="Times New Roman" w:hAnsi="Times New Roman" w:cs="Times New Roman"/>
          <w:sz w:val="24"/>
          <w:szCs w:val="24"/>
        </w:rPr>
        <w:t>5</w:t>
      </w:r>
      <w:r w:rsidR="0011561B" w:rsidRPr="00DE7043">
        <w:rPr>
          <w:rFonts w:ascii="Times New Roman" w:hAnsi="Times New Roman" w:cs="Times New Roman"/>
          <w:sz w:val="24"/>
          <w:szCs w:val="24"/>
        </w:rPr>
        <w:t xml:space="preserve"> ию</w:t>
      </w:r>
      <w:r w:rsidR="00485954">
        <w:rPr>
          <w:rFonts w:ascii="Times New Roman" w:hAnsi="Times New Roman" w:cs="Times New Roman"/>
          <w:sz w:val="24"/>
          <w:szCs w:val="24"/>
        </w:rPr>
        <w:t>л</w:t>
      </w:r>
      <w:r w:rsidR="0011561B" w:rsidRPr="00DE7043">
        <w:rPr>
          <w:rFonts w:ascii="Times New Roman" w:hAnsi="Times New Roman" w:cs="Times New Roman"/>
          <w:sz w:val="24"/>
          <w:szCs w:val="24"/>
        </w:rPr>
        <w:t>я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F22B31" w:rsidRPr="00DE7043">
        <w:rPr>
          <w:rFonts w:ascii="Times New Roman" w:hAnsi="Times New Roman" w:cs="Times New Roman"/>
          <w:sz w:val="24"/>
          <w:szCs w:val="24"/>
        </w:rPr>
        <w:t xml:space="preserve">(по времени Нур-Султана) </w:t>
      </w:r>
      <w:r w:rsidR="00853503" w:rsidRPr="00DE7043">
        <w:rPr>
          <w:rFonts w:ascii="Times New Roman" w:hAnsi="Times New Roman" w:cs="Times New Roman"/>
          <w:sz w:val="24"/>
          <w:szCs w:val="24"/>
        </w:rPr>
        <w:t xml:space="preserve">до 18:00 часов </w:t>
      </w:r>
      <w:r w:rsidR="0011561B" w:rsidRPr="00DE7043">
        <w:rPr>
          <w:rFonts w:ascii="Times New Roman" w:hAnsi="Times New Roman" w:cs="Times New Roman"/>
          <w:sz w:val="24"/>
          <w:szCs w:val="24"/>
        </w:rPr>
        <w:t>25 ию</w:t>
      </w:r>
      <w:r w:rsidR="00485954">
        <w:rPr>
          <w:rFonts w:ascii="Times New Roman" w:hAnsi="Times New Roman" w:cs="Times New Roman"/>
          <w:sz w:val="24"/>
          <w:szCs w:val="24"/>
        </w:rPr>
        <w:t>л</w:t>
      </w:r>
      <w:r w:rsidR="0011561B" w:rsidRPr="00DE7043">
        <w:rPr>
          <w:rFonts w:ascii="Times New Roman" w:hAnsi="Times New Roman" w:cs="Times New Roman"/>
          <w:sz w:val="24"/>
          <w:szCs w:val="24"/>
        </w:rPr>
        <w:t>я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2021 года. На данном этапе </w:t>
      </w:r>
      <w:r w:rsidR="00F22B31" w:rsidRPr="00DE7043">
        <w:rPr>
          <w:rFonts w:ascii="Times New Roman" w:hAnsi="Times New Roman" w:cs="Times New Roman"/>
          <w:sz w:val="24"/>
          <w:szCs w:val="24"/>
        </w:rPr>
        <w:t>уч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астники Конкурса направляют конкурсную заявку на адрес электронной почты: </w:t>
      </w:r>
      <w:proofErr w:type="spellStart"/>
      <w:r w:rsidR="00F22B31" w:rsidRPr="00DE7043">
        <w:rPr>
          <w:rFonts w:ascii="Times New Roman" w:hAnsi="Times New Roman" w:cs="Times New Roman"/>
          <w:sz w:val="24"/>
          <w:szCs w:val="24"/>
          <w:lang w:val="en-US"/>
        </w:rPr>
        <w:t>ata</w:t>
      </w:r>
      <w:proofErr w:type="spellEnd"/>
      <w:r w:rsidR="00F22B31" w:rsidRPr="00DE7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2B31" w:rsidRPr="00DE7043">
        <w:rPr>
          <w:rFonts w:ascii="Times New Roman" w:hAnsi="Times New Roman" w:cs="Times New Roman"/>
          <w:sz w:val="24"/>
          <w:szCs w:val="24"/>
          <w:lang w:val="en-US"/>
        </w:rPr>
        <w:t>amanaty</w:t>
      </w:r>
      <w:proofErr w:type="spellEnd"/>
      <w:r w:rsidR="00F22B31" w:rsidRPr="00DE70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22B31" w:rsidRPr="00DE704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F22B31" w:rsidRPr="00DE7043">
        <w:rPr>
          <w:rFonts w:ascii="Times New Roman" w:hAnsi="Times New Roman" w:cs="Times New Roman"/>
          <w:sz w:val="24"/>
          <w:szCs w:val="24"/>
        </w:rPr>
        <w:t>.</w:t>
      </w:r>
      <w:r w:rsidR="00F22B31" w:rsidRPr="00DE704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B1C6C" w:rsidRPr="00DE7043" w:rsidRDefault="00D81430" w:rsidP="0085350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043">
        <w:rPr>
          <w:rFonts w:ascii="Times New Roman" w:hAnsi="Times New Roman" w:cs="Times New Roman"/>
          <w:sz w:val="24"/>
          <w:szCs w:val="24"/>
        </w:rPr>
        <w:t xml:space="preserve">- 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Заочный этап проводится в период с </w:t>
      </w:r>
      <w:r w:rsidR="0011561B" w:rsidRPr="00DE7043">
        <w:rPr>
          <w:rFonts w:ascii="Times New Roman" w:hAnsi="Times New Roman" w:cs="Times New Roman"/>
          <w:sz w:val="24"/>
          <w:szCs w:val="24"/>
        </w:rPr>
        <w:t>26 июля по 29 июля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2021 года (включительно). Заочная оценка конкурсных заявок осуществляется Экспертным советом в соответствии с критериями, утвержденными данным Положением. По итогам оценки происходит формирование списка финалистов Конкурса, получивших право на прохождение в следующий этап.</w:t>
      </w:r>
    </w:p>
    <w:p w:rsidR="00AB1C6C" w:rsidRPr="00DE7043" w:rsidRDefault="00D81430" w:rsidP="0085350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043">
        <w:rPr>
          <w:rFonts w:ascii="Times New Roman" w:hAnsi="Times New Roman" w:cs="Times New Roman"/>
          <w:sz w:val="24"/>
          <w:szCs w:val="24"/>
        </w:rPr>
        <w:t xml:space="preserve">- 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Итоговый этап проводится в период с </w:t>
      </w:r>
      <w:r w:rsidR="0011561B" w:rsidRPr="00DE7043">
        <w:rPr>
          <w:rFonts w:ascii="Times New Roman" w:hAnsi="Times New Roman" w:cs="Times New Roman"/>
          <w:sz w:val="24"/>
          <w:szCs w:val="24"/>
        </w:rPr>
        <w:t>30 июля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по </w:t>
      </w:r>
      <w:r w:rsidR="0011561B" w:rsidRPr="00DE7043">
        <w:rPr>
          <w:rFonts w:ascii="Times New Roman" w:hAnsi="Times New Roman" w:cs="Times New Roman"/>
          <w:sz w:val="24"/>
          <w:szCs w:val="24"/>
        </w:rPr>
        <w:t>31 июл</w:t>
      </w:r>
      <w:r w:rsidR="00853503" w:rsidRPr="00DE7043">
        <w:rPr>
          <w:rFonts w:ascii="Times New Roman" w:hAnsi="Times New Roman" w:cs="Times New Roman"/>
          <w:sz w:val="24"/>
          <w:szCs w:val="24"/>
        </w:rPr>
        <w:t>я</w:t>
      </w:r>
      <w:r w:rsidR="00AB1C6C" w:rsidRPr="00DE7043">
        <w:rPr>
          <w:rFonts w:ascii="Times New Roman" w:hAnsi="Times New Roman" w:cs="Times New Roman"/>
          <w:sz w:val="24"/>
          <w:szCs w:val="24"/>
        </w:rPr>
        <w:t xml:space="preserve"> 2021 года и включает в себя подведение итогов Конкурса.</w:t>
      </w:r>
    </w:p>
    <w:p w:rsidR="00AB1C6C" w:rsidRPr="00DE7043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1C6C" w:rsidRDefault="00AB1C6C" w:rsidP="004110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ТРЕБОВАНИЯ К ОТЧЕТУ ПО МИНИ-ГРАНТУ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реализации проекта в </w:t>
      </w:r>
      <w:r w:rsidR="00D81430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FC7">
        <w:rPr>
          <w:rFonts w:ascii="Times New Roman" w:hAnsi="Times New Roman" w:cs="Times New Roman"/>
          <w:color w:val="000000" w:themeColor="text1"/>
          <w:sz w:val="24"/>
          <w:szCs w:val="24"/>
        </w:rPr>
        <w:t>с условиями заключенного между Г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рантополучателем и ОО «Atamnyn Amanaty» договора о предоставлении мини-гранта Грантополучатель вносит отчетность, состоящую из: программного согласно Приложению № 6 и финансового согласно Приложению № 7</w:t>
      </w:r>
      <w:r w:rsidR="00B22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отчетов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 приложением всех </w:t>
      </w:r>
      <w:r w:rsidR="00B228BD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подтверждающих реализацию мини-гранта. 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представления отчетов устанавливаются договором.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10.3.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Грантополучатель вправе в пределах сметы расходов мини-гранта по своему усмотрению привлекать к выполнению работ, предусмотренных календарным планом выполнения социально значимого проекта, третьих лиц.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10.4.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Грантополучатель несет ответственность за нецелевое использование мини-гранта в соответствии с действующим законодательством Республики Казахстан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10.5.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Программный отчет согласно Приложению № 6 вносится в электронном формате путем направления на электронный адрес </w:t>
      </w:r>
      <w:hyperlink r:id="rId7" w:history="1"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ata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amanaty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gmail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Программный отчет состоит из заполненного Приложения №6 подписанного руководителем Организации Грантополучателя. К отчету необходимо приложить все подтверждающие исполнение мини-гранта документы.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10.6.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Финансовый отчет согласно Приложению № 7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вносится в электронном формате путем направления на электронный адрес </w:t>
      </w:r>
      <w:hyperlink r:id="rId8" w:history="1"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ata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amanaty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gmail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Финансовый отчет состоит из заполненного Приложения № 7 подписанного руководителем Организации Грантополучателя. К отчету необходимо приложить все копии подтверждающих исполнение мини-гранта документов (договоры, чеки, акты, </w:t>
      </w:r>
      <w:proofErr w:type="gramStart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счет-фактуры</w:t>
      </w:r>
      <w:proofErr w:type="gramEnd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др.).  </w:t>
      </w:r>
    </w:p>
    <w:p w:rsidR="00AB1C6C" w:rsidRPr="00DE3BBB" w:rsidRDefault="00AB1C6C" w:rsidP="004110E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Default="00AB1C6C" w:rsidP="004110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ЗАКЛЮЧИТЕЛЬНЫЕ ПОЛОЖЕНИЯ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11.1.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ОО 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» не  возмещает  расходы, понесенные заявителями в связи с участием в конкурсе.</w:t>
      </w:r>
    </w:p>
    <w:p w:rsidR="00F22B31" w:rsidRDefault="00AB1C6C" w:rsidP="00F22B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11.2.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ОО 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не  обязан  направлять заявителям уведомления о результатах рассмотрения поданных ими заявок и давать объяснения о причинах, по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которым заявки не  были поддержаны, в том числе сообщать сведения </w:t>
      </w:r>
      <w:r w:rsidR="00F22B31">
        <w:rPr>
          <w:rFonts w:ascii="Times New Roman" w:hAnsi="Times New Roman" w:cs="Times New Roman"/>
          <w:color w:val="000000" w:themeColor="text1"/>
          <w:sz w:val="24"/>
          <w:szCs w:val="24"/>
        </w:rPr>
        <w:t>об оценках и выводах экспертов.</w:t>
      </w:r>
      <w:proofErr w:type="gramEnd"/>
    </w:p>
    <w:p w:rsidR="00F22B31" w:rsidRDefault="00AB1C6C" w:rsidP="00F22B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11.3</w:t>
      </w:r>
      <w:r w:rsidR="00F2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Подачей заявки на участие в конкурсе организация разрешает  ОО 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» использование всей представленной в составе такой заявки информации в аналитических и научных целях.</w:t>
      </w:r>
    </w:p>
    <w:p w:rsidR="00AB1C6C" w:rsidRPr="00DE3BBB" w:rsidRDefault="00AB1C6C" w:rsidP="00F22B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11.4.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возникающие споры разрешаются Организатором и экспертным советом конкурса в соответствии с законодательством Республики Казахстан. 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B1C6C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КОНТАКТНАЯ ИНФОРМАЦИЯ 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Организаторы конкурса: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ОО «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Atamnyn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Amanaty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B1C6C" w:rsidRPr="00DE3BBB" w:rsidRDefault="00AB1C6C" w:rsidP="004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г. Нур-Султан пр. </w:t>
      </w:r>
      <w:proofErr w:type="spellStart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Кабанбай</w:t>
      </w:r>
      <w:proofErr w:type="spellEnd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батыра 58Б/4  </w:t>
      </w:r>
    </w:p>
    <w:p w:rsidR="00AB1C6C" w:rsidRPr="00B80840" w:rsidRDefault="00AB1C6C" w:rsidP="00F22B3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r w:rsidRPr="00B80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 + 7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80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776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80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828 45 35 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B80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B80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9" w:history="1"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ata</w:t>
        </w:r>
        <w:r w:rsidRPr="00B80840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amanaty</w:t>
        </w:r>
        <w:r w:rsidRPr="00B80840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gmail</w:t>
        </w:r>
        <w:r w:rsidRPr="00B80840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DE3BBB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C55F8" w:rsidRDefault="00BC55F8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Приложение№1</w:t>
      </w:r>
    </w:p>
    <w:p w:rsidR="00AB1C6C" w:rsidRPr="00DE3BBB" w:rsidRDefault="00AB1C6C" w:rsidP="00AB1C6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ДЛЯ УЧАСТИЯ В КОНКУРСЕ</w:t>
      </w:r>
    </w:p>
    <w:p w:rsidR="00AB1C6C" w:rsidRPr="00DE3BBB" w:rsidRDefault="00AB1C6C" w:rsidP="00AB1C6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4"/>
        <w:gridCol w:w="3274"/>
      </w:tblGrid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организации с указанием юридического статуса на казахском и русском языках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юридической регистрации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организации </w:t>
            </w:r>
          </w:p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(почтовый индекс, область, населенный пункт, улица, дом, офис)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адрес организации </w:t>
            </w:r>
          </w:p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(почтовый индекс, область, населенный пункт, улица, дом, офис)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 организации </w:t>
            </w:r>
          </w:p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(рабочий телефон, факс, электронная почта)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 юридического лица (БИН, ИИК,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Должность и </w:t>
            </w: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первого руководителя организации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 руководителя </w:t>
            </w:r>
          </w:p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(рабочий телефон, факс, электронная почта)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бухгалтера организации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Контакты бухгалтера</w:t>
            </w:r>
          </w:p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(рабочий телефон, факс, электронная почта)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Целевая аудитория/адресная группа </w:t>
            </w:r>
            <w:r w:rsidRPr="00DE3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(если применимо)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8BD" w:rsidRPr="00D54D52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BD" w:rsidRPr="00D54D52" w:rsidRDefault="00B228BD" w:rsidP="001721A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4D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Наличие профессиональной команды для реализации проекта </w:t>
            </w:r>
            <w:r w:rsidR="001721A7" w:rsidRPr="00D54D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21A7" w:rsidRPr="00D5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(описывается опыт работы с</w:t>
            </w:r>
            <w:r w:rsidRPr="00D5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отрудников в реализации подобных проектов)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8BD" w:rsidRPr="00D54D52" w:rsidRDefault="00B228BD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A7" w:rsidRPr="00D54D52" w:rsidTr="00B228BD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A7" w:rsidRPr="00D54D52" w:rsidRDefault="001721A7" w:rsidP="00B228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4D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Опыт работы организации в соотвествующем регионе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A7" w:rsidRPr="00D54D52" w:rsidRDefault="001721A7" w:rsidP="00617711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C6C" w:rsidRPr="00D54D52" w:rsidRDefault="00AB1C6C" w:rsidP="00AB1C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C6C" w:rsidRPr="00D54D52" w:rsidRDefault="00AB1C6C" w:rsidP="00AB1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54D5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2. Сведения об опыте </w:t>
      </w:r>
      <w:r w:rsidR="00B228BD" w:rsidRPr="00D54D5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>работы с ветеранами, ветеранскими организациями</w:t>
      </w:r>
      <w:r w:rsidRPr="00D54D5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B228BD" w:rsidRPr="00D54D5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B1C6C" w:rsidRPr="00D54D52" w:rsidRDefault="00AB1C6C" w:rsidP="00AB1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952"/>
        <w:gridCol w:w="1518"/>
        <w:gridCol w:w="2173"/>
        <w:gridCol w:w="2568"/>
      </w:tblGrid>
      <w:tr w:rsidR="00AB1C6C" w:rsidRPr="00D54D52" w:rsidTr="00617711">
        <w:tc>
          <w:tcPr>
            <w:tcW w:w="675" w:type="dxa"/>
            <w:shd w:val="clear" w:color="auto" w:fill="auto"/>
          </w:tcPr>
          <w:p w:rsidR="00AB1C6C" w:rsidRPr="00D54D52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B228BD" w:rsidRPr="00D54D52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Наименование проекта,</w:t>
            </w:r>
            <w:r w:rsidR="00B228BD"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мероприятия:</w:t>
            </w:r>
            <w:r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AB1C6C" w:rsidRPr="00D54D52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цели, задачи, содержание</w:t>
            </w:r>
          </w:p>
        </w:tc>
        <w:tc>
          <w:tcPr>
            <w:tcW w:w="1525" w:type="dxa"/>
            <w:shd w:val="clear" w:color="auto" w:fill="auto"/>
          </w:tcPr>
          <w:p w:rsidR="00AB1C6C" w:rsidRPr="00D54D52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Сроки реализации</w:t>
            </w:r>
          </w:p>
        </w:tc>
        <w:tc>
          <w:tcPr>
            <w:tcW w:w="2268" w:type="dxa"/>
            <w:shd w:val="clear" w:color="auto" w:fill="auto"/>
          </w:tcPr>
          <w:p w:rsidR="00AB1C6C" w:rsidRPr="00D54D52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Достигнутые результаты</w:t>
            </w:r>
          </w:p>
        </w:tc>
        <w:tc>
          <w:tcPr>
            <w:tcW w:w="2693" w:type="dxa"/>
            <w:shd w:val="clear" w:color="auto" w:fill="auto"/>
          </w:tcPr>
          <w:p w:rsidR="00AB1C6C" w:rsidRPr="00D54D52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4D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Затраченные ресурсы (финансовые, материальные, человеческие и т.д.)</w:t>
            </w:r>
          </w:p>
        </w:tc>
      </w:tr>
      <w:tr w:rsidR="00AB1C6C" w:rsidRPr="00DE3BBB" w:rsidTr="00617711">
        <w:tc>
          <w:tcPr>
            <w:tcW w:w="675" w:type="dxa"/>
            <w:shd w:val="clear" w:color="auto" w:fill="auto"/>
          </w:tcPr>
          <w:p w:rsidR="00AB1C6C" w:rsidRPr="00DE3BBB" w:rsidRDefault="00AB1C6C" w:rsidP="0061771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53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B1C6C" w:rsidRPr="00DE3BBB" w:rsidTr="00617711">
        <w:tc>
          <w:tcPr>
            <w:tcW w:w="675" w:type="dxa"/>
            <w:shd w:val="clear" w:color="auto" w:fill="auto"/>
          </w:tcPr>
          <w:p w:rsidR="00AB1C6C" w:rsidRPr="00DE3BBB" w:rsidRDefault="00AB1C6C" w:rsidP="0061771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53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</w:tr>
    </w:tbl>
    <w:p w:rsidR="00AB1C6C" w:rsidRPr="00DE3BBB" w:rsidRDefault="00AB1C6C" w:rsidP="00AB1C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AB1C6C" w:rsidRPr="00DE3BBB" w:rsidRDefault="00AB1C6C" w:rsidP="00AB1C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Информация о проекте</w:t>
      </w:r>
    </w:p>
    <w:p w:rsidR="00AB1C6C" w:rsidRPr="00DE3BBB" w:rsidRDefault="00AB1C6C" w:rsidP="00AB1C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71"/>
        <w:gridCol w:w="5351"/>
      </w:tblGrid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Название проекта </w:t>
            </w:r>
          </w:p>
          <w:p w:rsidR="00AB1C6C" w:rsidRPr="00DE3BBB" w:rsidRDefault="00AB1C6C" w:rsidP="00B2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(укажите название проекта)</w:t>
            </w: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Цели и задачи проекта</w:t>
            </w:r>
          </w:p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Территория реализации проекта</w:t>
            </w: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Краткое описание деятельности по проекту. </w:t>
            </w:r>
          </w:p>
          <w:p w:rsidR="00AB1C6C" w:rsidRPr="00DE3BBB" w:rsidRDefault="00AB1C6C" w:rsidP="00617711">
            <w:pPr>
              <w:pStyle w:val="ab"/>
              <w:shd w:val="clear" w:color="auto" w:fill="F5F5F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E3BBB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Партнеры по проекту</w:t>
            </w:r>
          </w:p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С кем Вы будете реализовывать проект? Чью помощь просить? Кого привлекать? Какие организации и учреждения Вы планируете привлечь в качестве партнеров? (Укажите наименования партнеров)</w:t>
            </w: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Ожидаемые результаты и социальный эффект проекта</w:t>
            </w:r>
          </w:p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Что Вы получите в итоге? Какую пользу принесет Ваш проект для местного населения? Какие изменения произойдут в Вашей местности после проведения проекта?</w:t>
            </w: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Устойчивость проекта</w:t>
            </w:r>
          </w:p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Сможете ли Вы продолжить проект после завершения финансирования? Как Вы планируете продолжить проект?</w:t>
            </w: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B27717">
        <w:tc>
          <w:tcPr>
            <w:tcW w:w="270" w:type="pct"/>
            <w:shd w:val="clear" w:color="auto" w:fill="auto"/>
          </w:tcPr>
          <w:p w:rsidR="00AB1C6C" w:rsidRPr="00DE3BBB" w:rsidRDefault="00AB1C6C" w:rsidP="0061771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Информирование общественности</w:t>
            </w:r>
          </w:p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Как люди узнают о Вашем проекте? Где Вы будете размещать информацию о проекте? (По возможности укажите наименования).</w:t>
            </w:r>
          </w:p>
        </w:tc>
        <w:tc>
          <w:tcPr>
            <w:tcW w:w="2715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AB1C6C" w:rsidRPr="00DE3BBB" w:rsidRDefault="00AB1C6C" w:rsidP="00AB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 заявке должны быть приложены следующие документы:</w:t>
      </w:r>
    </w:p>
    <w:p w:rsidR="00AB1C6C" w:rsidRPr="00DE3BBB" w:rsidRDefault="00AB1C6C" w:rsidP="00AB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сопроводительное письмо </w:t>
      </w:r>
      <w:proofErr w:type="gramStart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представлении заявки на участие в конкурсе с подписью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официальном бланке</w:t>
      </w:r>
      <w:proofErr w:type="gramEnd"/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организации с печатью;</w:t>
      </w:r>
    </w:p>
    <w:p w:rsidR="00AB1C6C" w:rsidRPr="00DE3BBB" w:rsidRDefault="00AB1C6C" w:rsidP="00AB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рекомендательные письма (при наличии);</w:t>
      </w:r>
    </w:p>
    <w:p w:rsidR="00AB1C6C" w:rsidRPr="00DE3BBB" w:rsidRDefault="00AB1C6C" w:rsidP="00AB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презентация проекта, видео о проекте (при наличии).</w:t>
      </w:r>
    </w:p>
    <w:p w:rsidR="00AB1C6C" w:rsidRPr="00DE3BBB" w:rsidRDefault="00AB1C6C" w:rsidP="00AB1C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B1C6C" w:rsidRPr="00DE3BBB" w:rsidRDefault="00AB1C6C" w:rsidP="00AB1C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4FAB" w:rsidRDefault="00B64FA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4D52" w:rsidRDefault="00D54D52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4FAB" w:rsidRDefault="00B64FA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561B" w:rsidRDefault="0011561B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№2</w:t>
      </w:r>
    </w:p>
    <w:p w:rsidR="00AB1C6C" w:rsidRPr="00DE3BBB" w:rsidRDefault="00AB1C6C" w:rsidP="00AB1C6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AB1C6C" w:rsidRPr="00DE3BBB" w:rsidRDefault="00B27717" w:rsidP="00AB1C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мероприятий </w:t>
      </w:r>
    </w:p>
    <w:p w:rsidR="00AB1C6C" w:rsidRPr="00DE3BBB" w:rsidRDefault="00AB1C6C" w:rsidP="00AB1C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проекту «Поддержка инициатив ветеранских организаций»</w:t>
      </w:r>
    </w:p>
    <w:p w:rsidR="00AB1C6C" w:rsidRPr="00DE3BBB" w:rsidRDefault="00AB1C6C" w:rsidP="00AB1C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63"/>
        <w:gridCol w:w="2552"/>
        <w:gridCol w:w="2835"/>
      </w:tblGrid>
      <w:tr w:rsidR="00AB1C6C" w:rsidRPr="00DE3BBB" w:rsidTr="003C1E3B">
        <w:tc>
          <w:tcPr>
            <w:tcW w:w="556" w:type="dxa"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63" w:type="dxa"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мини-гранта</w:t>
            </w:r>
          </w:p>
        </w:tc>
        <w:tc>
          <w:tcPr>
            <w:tcW w:w="2552" w:type="dxa"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 проведения</w:t>
            </w:r>
          </w:p>
        </w:tc>
        <w:tc>
          <w:tcPr>
            <w:tcW w:w="2835" w:type="dxa"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</w:t>
            </w:r>
            <w:r w:rsidR="00B2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котором будет </w:t>
            </w:r>
            <w:proofErr w:type="gramStart"/>
            <w:r w:rsidR="00B2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проводится</w:t>
            </w:r>
            <w:proofErr w:type="gramEnd"/>
            <w:r w:rsidR="00B2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мероприятие</w:t>
            </w:r>
          </w:p>
        </w:tc>
      </w:tr>
      <w:tr w:rsidR="00AB1C6C" w:rsidRPr="00DE3BBB" w:rsidTr="00617711">
        <w:trPr>
          <w:trHeight w:val="257"/>
        </w:trPr>
        <w:tc>
          <w:tcPr>
            <w:tcW w:w="9606" w:type="dxa"/>
            <w:gridSpan w:val="4"/>
            <w:shd w:val="clear" w:color="auto" w:fill="A6A6A6" w:themeFill="background1" w:themeFillShade="A6"/>
          </w:tcPr>
          <w:p w:rsidR="00AB1C6C" w:rsidRPr="00B64FAB" w:rsidRDefault="00BC55F8" w:rsidP="0061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A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AB1C6C" w:rsidRPr="00B6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г.</w:t>
            </w:r>
          </w:p>
        </w:tc>
      </w:tr>
      <w:tr w:rsidR="00AB1C6C" w:rsidRPr="00DE3BBB" w:rsidTr="003C1E3B">
        <w:tc>
          <w:tcPr>
            <w:tcW w:w="556" w:type="dxa"/>
            <w:vMerge w:val="restart"/>
          </w:tcPr>
          <w:p w:rsidR="00AB1C6C" w:rsidRPr="00DE3BBB" w:rsidRDefault="00AB1C6C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Мероприятие по </w:t>
            </w: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чествованию ветеранов</w:t>
            </w: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внесших весомый вклад в развитие и становление Независимого Казахстана с привлечением ветеранских организаций, студентов и школьников с привлечением МИО</w:t>
            </w:r>
          </w:p>
        </w:tc>
        <w:tc>
          <w:tcPr>
            <w:tcW w:w="2552" w:type="dxa"/>
          </w:tcPr>
          <w:p w:rsidR="00AB1C6C" w:rsidRPr="00B64FAB" w:rsidRDefault="00AB1C6C" w:rsidP="003C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E3B" w:rsidRPr="00B6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F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C1E3B" w:rsidRPr="00B64FA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B64F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</w:tcPr>
          <w:p w:rsidR="00AB1C6C" w:rsidRPr="00DE3BBB" w:rsidRDefault="00B64FA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Алматы</w:t>
            </w:r>
          </w:p>
        </w:tc>
      </w:tr>
      <w:tr w:rsidR="00BC55F8" w:rsidRPr="00DE3BBB" w:rsidTr="003C1E3B">
        <w:tc>
          <w:tcPr>
            <w:tcW w:w="556" w:type="dxa"/>
            <w:vMerge/>
          </w:tcPr>
          <w:p w:rsidR="00BC55F8" w:rsidRPr="00DE3BBB" w:rsidRDefault="00BC55F8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BC55F8" w:rsidRPr="00DE3BBB" w:rsidRDefault="00BC55F8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C55F8" w:rsidRPr="00B64FAB" w:rsidRDefault="003C1E3B" w:rsidP="003C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AB">
              <w:rPr>
                <w:rFonts w:ascii="Times New Roman" w:hAnsi="Times New Roman" w:cs="Times New Roman"/>
                <w:sz w:val="24"/>
                <w:szCs w:val="24"/>
              </w:rPr>
              <w:t>до 25 августа 2021 г.</w:t>
            </w:r>
          </w:p>
        </w:tc>
        <w:tc>
          <w:tcPr>
            <w:tcW w:w="2835" w:type="dxa"/>
          </w:tcPr>
          <w:p w:rsidR="00BC55F8" w:rsidRPr="00DE3BBB" w:rsidRDefault="00B64FAB" w:rsidP="00B64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Атырауская область </w:t>
            </w:r>
          </w:p>
        </w:tc>
      </w:tr>
      <w:tr w:rsidR="00AB1C6C" w:rsidRPr="00DE3BBB" w:rsidTr="003C1E3B">
        <w:tc>
          <w:tcPr>
            <w:tcW w:w="556" w:type="dxa"/>
            <w:vMerge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C6C" w:rsidRPr="00B64FAB" w:rsidRDefault="003C1E3B" w:rsidP="003C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AB">
              <w:rPr>
                <w:rFonts w:ascii="Times New Roman" w:hAnsi="Times New Roman" w:cs="Times New Roman"/>
                <w:sz w:val="24"/>
                <w:szCs w:val="24"/>
              </w:rPr>
              <w:t>до 25 августа 2021 г.</w:t>
            </w:r>
          </w:p>
        </w:tc>
        <w:tc>
          <w:tcPr>
            <w:tcW w:w="2835" w:type="dxa"/>
          </w:tcPr>
          <w:p w:rsidR="00AB1C6C" w:rsidRPr="00DE3BBB" w:rsidRDefault="00B64FA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</w:t>
            </w:r>
          </w:p>
        </w:tc>
      </w:tr>
      <w:tr w:rsidR="003C1E3B" w:rsidRPr="00DE3BBB" w:rsidTr="003C1E3B">
        <w:tc>
          <w:tcPr>
            <w:tcW w:w="556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E3B" w:rsidRPr="00B64FAB" w:rsidRDefault="003C1E3B" w:rsidP="003C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AB">
              <w:rPr>
                <w:rFonts w:ascii="Times New Roman" w:hAnsi="Times New Roman" w:cs="Times New Roman"/>
                <w:sz w:val="24"/>
                <w:szCs w:val="24"/>
              </w:rPr>
              <w:t>до 25 августа 2021 г.</w:t>
            </w:r>
          </w:p>
        </w:tc>
        <w:tc>
          <w:tcPr>
            <w:tcW w:w="2835" w:type="dxa"/>
          </w:tcPr>
          <w:p w:rsidR="003C1E3B" w:rsidRPr="00DE3BBB" w:rsidRDefault="00B64FA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Павлодарская область</w:t>
            </w:r>
          </w:p>
        </w:tc>
      </w:tr>
      <w:tr w:rsidR="00AB1C6C" w:rsidRPr="00DE3BBB" w:rsidTr="00B64FAB">
        <w:trPr>
          <w:trHeight w:val="396"/>
        </w:trPr>
        <w:tc>
          <w:tcPr>
            <w:tcW w:w="556" w:type="dxa"/>
            <w:vMerge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C6C" w:rsidRPr="00B64FAB" w:rsidRDefault="003C1E3B" w:rsidP="003C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AB">
              <w:rPr>
                <w:rFonts w:ascii="Times New Roman" w:hAnsi="Times New Roman" w:cs="Times New Roman"/>
                <w:sz w:val="24"/>
                <w:szCs w:val="24"/>
              </w:rPr>
              <w:t>до 25 августа 2021 г.</w:t>
            </w:r>
          </w:p>
        </w:tc>
        <w:tc>
          <w:tcPr>
            <w:tcW w:w="2835" w:type="dxa"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</w:p>
        </w:tc>
      </w:tr>
      <w:tr w:rsidR="00AB1C6C" w:rsidRPr="00DE3BBB" w:rsidTr="00617711">
        <w:tc>
          <w:tcPr>
            <w:tcW w:w="9606" w:type="dxa"/>
            <w:gridSpan w:val="4"/>
            <w:shd w:val="clear" w:color="auto" w:fill="A6A6A6" w:themeFill="background1" w:themeFillShade="A6"/>
          </w:tcPr>
          <w:p w:rsidR="00AB1C6C" w:rsidRPr="00DE3BBB" w:rsidRDefault="003C1E3B" w:rsidP="00617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r w:rsidR="00AB1C6C"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 г.</w:t>
            </w:r>
          </w:p>
        </w:tc>
      </w:tr>
      <w:tr w:rsidR="00AB1C6C" w:rsidRPr="00DE3BBB" w:rsidTr="003C1E3B">
        <w:tc>
          <w:tcPr>
            <w:tcW w:w="556" w:type="dxa"/>
            <w:vMerge w:val="restart"/>
          </w:tcPr>
          <w:p w:rsidR="00AB1C6C" w:rsidRPr="00DE3BBB" w:rsidRDefault="00AB1C6C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Мероприятие по </w:t>
            </w: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чествованию ветеранов</w:t>
            </w: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внесших весомый вклад в развитие и становление Независимого Казахстана с привлечением ветеранских организаций, студентов и школьников с привлечением МИО</w:t>
            </w:r>
          </w:p>
        </w:tc>
        <w:tc>
          <w:tcPr>
            <w:tcW w:w="2552" w:type="dxa"/>
          </w:tcPr>
          <w:p w:rsidR="00AB1C6C" w:rsidRPr="00B64FAB" w:rsidRDefault="00B64FAB" w:rsidP="00B64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 2021 г.</w:t>
            </w:r>
          </w:p>
        </w:tc>
        <w:tc>
          <w:tcPr>
            <w:tcW w:w="2835" w:type="dxa"/>
          </w:tcPr>
          <w:p w:rsidR="00AB1C6C" w:rsidRPr="00DE3BBB" w:rsidRDefault="00B64FAB" w:rsidP="00B64FAB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Акмолинская область </w:t>
            </w:r>
          </w:p>
        </w:tc>
      </w:tr>
      <w:tr w:rsidR="003C1E3B" w:rsidRPr="00DE3BBB" w:rsidTr="003C1E3B">
        <w:tc>
          <w:tcPr>
            <w:tcW w:w="556" w:type="dxa"/>
            <w:vMerge/>
          </w:tcPr>
          <w:p w:rsidR="003C1E3B" w:rsidRPr="00DE3BBB" w:rsidRDefault="003C1E3B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C1E3B" w:rsidRPr="00B64FAB" w:rsidRDefault="00B64FAB" w:rsidP="00B64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 2021 г.</w:t>
            </w:r>
          </w:p>
        </w:tc>
        <w:tc>
          <w:tcPr>
            <w:tcW w:w="2835" w:type="dxa"/>
          </w:tcPr>
          <w:p w:rsidR="003C1E3B" w:rsidRPr="00DE3BBB" w:rsidRDefault="00B64FAB" w:rsidP="00B64FAB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Жамбылская область </w:t>
            </w:r>
          </w:p>
        </w:tc>
      </w:tr>
      <w:tr w:rsidR="003C1E3B" w:rsidRPr="00DE3BBB" w:rsidTr="003C1E3B">
        <w:tc>
          <w:tcPr>
            <w:tcW w:w="556" w:type="dxa"/>
            <w:vMerge/>
          </w:tcPr>
          <w:p w:rsidR="003C1E3B" w:rsidRPr="00DE3BBB" w:rsidRDefault="003C1E3B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C1E3B" w:rsidRPr="00B64FAB" w:rsidRDefault="00B64FAB" w:rsidP="00B64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 2021 г.</w:t>
            </w:r>
          </w:p>
        </w:tc>
        <w:tc>
          <w:tcPr>
            <w:tcW w:w="2835" w:type="dxa"/>
          </w:tcPr>
          <w:p w:rsidR="003C1E3B" w:rsidRPr="00DE3BBB" w:rsidRDefault="00B64FAB" w:rsidP="00617711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Кызылординская область</w:t>
            </w:r>
          </w:p>
        </w:tc>
      </w:tr>
      <w:tr w:rsidR="003C1E3B" w:rsidRPr="00DE3BBB" w:rsidTr="003C1E3B">
        <w:tc>
          <w:tcPr>
            <w:tcW w:w="556" w:type="dxa"/>
            <w:vMerge/>
          </w:tcPr>
          <w:p w:rsidR="003C1E3B" w:rsidRPr="00DE3BBB" w:rsidRDefault="003C1E3B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C1E3B" w:rsidRPr="00B64FAB" w:rsidRDefault="00B64FAB" w:rsidP="00B64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 2021 г.</w:t>
            </w:r>
          </w:p>
        </w:tc>
        <w:tc>
          <w:tcPr>
            <w:tcW w:w="2835" w:type="dxa"/>
          </w:tcPr>
          <w:p w:rsidR="003C1E3B" w:rsidRPr="00DE3BBB" w:rsidRDefault="00B64FAB" w:rsidP="00617711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Мангистауская область</w:t>
            </w:r>
          </w:p>
        </w:tc>
      </w:tr>
      <w:tr w:rsidR="003C1E3B" w:rsidRPr="00DE3BBB" w:rsidTr="003C1E3B">
        <w:trPr>
          <w:trHeight w:val="472"/>
        </w:trPr>
        <w:tc>
          <w:tcPr>
            <w:tcW w:w="556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C1E3B" w:rsidRPr="001721A7" w:rsidRDefault="003C1E3B" w:rsidP="00617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 2021 г.</w:t>
            </w:r>
          </w:p>
        </w:tc>
        <w:tc>
          <w:tcPr>
            <w:tcW w:w="2835" w:type="dxa"/>
          </w:tcPr>
          <w:p w:rsidR="003C1E3B" w:rsidRPr="00DE3BBB" w:rsidRDefault="00B64FAB" w:rsidP="00617711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Туркестанская область</w:t>
            </w:r>
          </w:p>
        </w:tc>
      </w:tr>
      <w:tr w:rsidR="003C1E3B" w:rsidRPr="00DE3BBB" w:rsidTr="003C1E3B">
        <w:trPr>
          <w:trHeight w:val="473"/>
        </w:trPr>
        <w:tc>
          <w:tcPr>
            <w:tcW w:w="556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C1E3B" w:rsidRPr="001721A7" w:rsidRDefault="003C1E3B" w:rsidP="00617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 2021 г.</w:t>
            </w:r>
          </w:p>
        </w:tc>
        <w:tc>
          <w:tcPr>
            <w:tcW w:w="2835" w:type="dxa"/>
          </w:tcPr>
          <w:p w:rsidR="003C1E3B" w:rsidRPr="00DE3BBB" w:rsidRDefault="00B64FAB" w:rsidP="00B64FAB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Шымкент </w:t>
            </w:r>
          </w:p>
        </w:tc>
      </w:tr>
      <w:tr w:rsidR="00AB1C6C" w:rsidRPr="00DE3BBB" w:rsidTr="00617711">
        <w:tc>
          <w:tcPr>
            <w:tcW w:w="9606" w:type="dxa"/>
            <w:gridSpan w:val="4"/>
            <w:shd w:val="clear" w:color="auto" w:fill="A6A6A6" w:themeFill="background1" w:themeFillShade="A6"/>
          </w:tcPr>
          <w:p w:rsidR="00AB1C6C" w:rsidRPr="00DE3BBB" w:rsidRDefault="003C1E3B" w:rsidP="00617711">
            <w:pPr>
              <w:tabs>
                <w:tab w:val="left" w:pos="-1440"/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r w:rsidR="00AB1C6C"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 г.</w:t>
            </w:r>
          </w:p>
        </w:tc>
      </w:tr>
      <w:tr w:rsidR="00AB1C6C" w:rsidRPr="00DE3BBB" w:rsidTr="003C1E3B">
        <w:trPr>
          <w:trHeight w:val="414"/>
        </w:trPr>
        <w:tc>
          <w:tcPr>
            <w:tcW w:w="556" w:type="dxa"/>
            <w:vMerge w:val="restart"/>
          </w:tcPr>
          <w:p w:rsidR="00AB1C6C" w:rsidRPr="00DE3BBB" w:rsidRDefault="00AB1C6C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</w:tcPr>
          <w:p w:rsidR="00AB1C6C" w:rsidRPr="00DE3BBB" w:rsidRDefault="00AB1C6C" w:rsidP="009865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GoBack"/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Мероприятие по</w:t>
            </w:r>
            <w:r w:rsidR="00986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священное 30 летию Независимости Казахстана с привлечением ветеранских организаций, студентовучебных заведений в рамках реализации малых грантов </w:t>
            </w:r>
            <w:bookmarkEnd w:id="1"/>
          </w:p>
        </w:tc>
        <w:tc>
          <w:tcPr>
            <w:tcW w:w="2552" w:type="dxa"/>
          </w:tcPr>
          <w:p w:rsidR="00AB1C6C" w:rsidRPr="00B64FAB" w:rsidRDefault="00B64FAB" w:rsidP="00B64F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октября 2021 г.</w:t>
            </w:r>
          </w:p>
        </w:tc>
        <w:tc>
          <w:tcPr>
            <w:tcW w:w="2835" w:type="dxa"/>
          </w:tcPr>
          <w:p w:rsidR="00AB1C6C" w:rsidRPr="00DE3BBB" w:rsidRDefault="00B64FAB" w:rsidP="00B64FAB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Актюбинская область</w:t>
            </w:r>
          </w:p>
        </w:tc>
      </w:tr>
      <w:tr w:rsidR="003C1E3B" w:rsidRPr="00DE3BBB" w:rsidTr="003C1E3B">
        <w:trPr>
          <w:trHeight w:val="688"/>
        </w:trPr>
        <w:tc>
          <w:tcPr>
            <w:tcW w:w="556" w:type="dxa"/>
            <w:vMerge/>
          </w:tcPr>
          <w:p w:rsidR="003C1E3B" w:rsidRPr="00DE3BBB" w:rsidRDefault="003C1E3B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C1E3B" w:rsidRPr="001721A7" w:rsidRDefault="003C1E3B" w:rsidP="00617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октября 2021 г.</w:t>
            </w:r>
          </w:p>
        </w:tc>
        <w:tc>
          <w:tcPr>
            <w:tcW w:w="2835" w:type="dxa"/>
          </w:tcPr>
          <w:p w:rsidR="003C1E3B" w:rsidRPr="00DE3BBB" w:rsidRDefault="00B64FAB" w:rsidP="00B64FAB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Алматинская область </w:t>
            </w:r>
          </w:p>
        </w:tc>
      </w:tr>
      <w:tr w:rsidR="003C1E3B" w:rsidRPr="00DE3BBB" w:rsidTr="003C1E3B">
        <w:trPr>
          <w:trHeight w:val="688"/>
        </w:trPr>
        <w:tc>
          <w:tcPr>
            <w:tcW w:w="556" w:type="dxa"/>
            <w:vMerge/>
          </w:tcPr>
          <w:p w:rsidR="003C1E3B" w:rsidRPr="00DE3BBB" w:rsidRDefault="003C1E3B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3C1E3B" w:rsidRPr="00DE3BBB" w:rsidRDefault="003C1E3B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C1E3B" w:rsidRPr="001721A7" w:rsidRDefault="003C1E3B" w:rsidP="00617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октября 2021 г.</w:t>
            </w:r>
          </w:p>
        </w:tc>
        <w:tc>
          <w:tcPr>
            <w:tcW w:w="2835" w:type="dxa"/>
          </w:tcPr>
          <w:p w:rsidR="003C1E3B" w:rsidRPr="00DE3BBB" w:rsidRDefault="00B64FAB" w:rsidP="00B64FAB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ЗКО</w:t>
            </w:r>
          </w:p>
        </w:tc>
      </w:tr>
      <w:tr w:rsidR="00AB1C6C" w:rsidRPr="00DE3BBB" w:rsidTr="003C1E3B">
        <w:trPr>
          <w:trHeight w:val="538"/>
        </w:trPr>
        <w:tc>
          <w:tcPr>
            <w:tcW w:w="556" w:type="dxa"/>
            <w:vMerge/>
          </w:tcPr>
          <w:p w:rsidR="00AB1C6C" w:rsidRPr="00DE3BBB" w:rsidRDefault="00AB1C6C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B1C6C" w:rsidRPr="001721A7" w:rsidRDefault="003C1E3B" w:rsidP="00617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октября 2021 г.</w:t>
            </w:r>
          </w:p>
        </w:tc>
        <w:tc>
          <w:tcPr>
            <w:tcW w:w="2835" w:type="dxa"/>
          </w:tcPr>
          <w:p w:rsidR="00AB1C6C" w:rsidRPr="00DE3BBB" w:rsidRDefault="00B64FAB" w:rsidP="0061771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Карагандинская область</w:t>
            </w:r>
          </w:p>
        </w:tc>
      </w:tr>
      <w:tr w:rsidR="00AB1C6C" w:rsidRPr="00DE3BBB" w:rsidTr="003C1E3B">
        <w:trPr>
          <w:trHeight w:val="446"/>
        </w:trPr>
        <w:tc>
          <w:tcPr>
            <w:tcW w:w="556" w:type="dxa"/>
            <w:vMerge/>
          </w:tcPr>
          <w:p w:rsidR="00AB1C6C" w:rsidRPr="00DE3BBB" w:rsidRDefault="00AB1C6C" w:rsidP="0061771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AB1C6C" w:rsidRPr="00DE3BBB" w:rsidRDefault="00AB1C6C" w:rsidP="00617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B1C6C" w:rsidRPr="001721A7" w:rsidRDefault="003C1E3B" w:rsidP="00617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октября 2021 г.</w:t>
            </w:r>
          </w:p>
        </w:tc>
        <w:tc>
          <w:tcPr>
            <w:tcW w:w="2835" w:type="dxa"/>
          </w:tcPr>
          <w:p w:rsidR="00AB1C6C" w:rsidRPr="00DE3BBB" w:rsidRDefault="003C1E3B" w:rsidP="0061771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Костанайская область</w:t>
            </w:r>
          </w:p>
        </w:tc>
      </w:tr>
    </w:tbl>
    <w:p w:rsidR="00AB1C6C" w:rsidRDefault="00AB1C6C" w:rsidP="00AB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54D52" w:rsidRPr="00DE3BBB" w:rsidRDefault="00D54D52" w:rsidP="00AB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Приложение№3</w:t>
      </w:r>
    </w:p>
    <w:p w:rsidR="00AB1C6C" w:rsidRPr="00DE3BBB" w:rsidRDefault="00AB1C6C" w:rsidP="00AB1C6C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ПРОВЕДЕНИЮ МЕРОПРИЯТИЙ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 w:themeColor="text1"/>
        </w:rPr>
      </w:pPr>
      <w:r w:rsidRPr="00DE3BBB">
        <w:rPr>
          <w:b/>
          <w:bCs/>
          <w:color w:val="000000" w:themeColor="text1"/>
        </w:rPr>
        <w:t>Торжественное мероприятие,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  <w:proofErr w:type="gramStart"/>
      <w:r w:rsidRPr="00DE3BBB">
        <w:rPr>
          <w:b/>
          <w:bCs/>
          <w:color w:val="000000" w:themeColor="text1"/>
        </w:rPr>
        <w:t>посвященное</w:t>
      </w:r>
      <w:proofErr w:type="gramEnd"/>
      <w:r w:rsidRPr="00DE3BBB">
        <w:rPr>
          <w:b/>
          <w:bCs/>
          <w:color w:val="000000" w:themeColor="text1"/>
        </w:rPr>
        <w:t xml:space="preserve"> чествованию ветеранов к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DE3BBB">
        <w:rPr>
          <w:b/>
          <w:bCs/>
          <w:color w:val="000000" w:themeColor="text1"/>
        </w:rPr>
        <w:t xml:space="preserve">30 - </w:t>
      </w:r>
      <w:proofErr w:type="spellStart"/>
      <w:r w:rsidRPr="00DE3BBB">
        <w:rPr>
          <w:b/>
          <w:bCs/>
          <w:color w:val="000000" w:themeColor="text1"/>
        </w:rPr>
        <w:t>летию</w:t>
      </w:r>
      <w:proofErr w:type="spellEnd"/>
      <w:r w:rsidRPr="00DE3BBB">
        <w:rPr>
          <w:b/>
          <w:bCs/>
          <w:color w:val="000000" w:themeColor="text1"/>
        </w:rPr>
        <w:t> Независимости РК</w:t>
      </w:r>
    </w:p>
    <w:p w:rsidR="00AB1C6C" w:rsidRPr="00DE3BBB" w:rsidRDefault="00AB1C6C" w:rsidP="00AB1C6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Мероприятие посвящено чествованию 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ветеранов</w:t>
      </w:r>
      <w:r w:rsidRPr="00DE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 внесших весомый вклад в развитие и становление Независимого Казахстана с привлечением ветеранских организаций, студентов и школьников.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Оформление - необходимо предоставить описание оформления зала.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 Участники - выдающиеся жители региона, внесшие вклад в 30-летие независимости Казахстана 60 ветеранов и 20 волонтеров из числа молодежи, а также все желающие.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Сценарий мероприятия: разрабатывается детальное описание проведения чествования ветеранов, где необходимо предусмотреть: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ведущих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звучание Гимна Республики Казахстан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минуту молчания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концертную программу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- вручение подарков ветеранам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фото, видео съемка мероприятия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- раздачу материалов о 30- </w:t>
      </w:r>
      <w:proofErr w:type="spellStart"/>
      <w:r w:rsidRPr="00DE3BBB">
        <w:rPr>
          <w:color w:val="000000" w:themeColor="text1"/>
        </w:rPr>
        <w:t>летии</w:t>
      </w:r>
      <w:proofErr w:type="spellEnd"/>
      <w:r w:rsidRPr="00DE3BBB">
        <w:rPr>
          <w:color w:val="000000" w:themeColor="text1"/>
        </w:rPr>
        <w:t xml:space="preserve"> Независимости Республики Казахстан.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Финансовые расходы не должны превышать 1000000 тенге и должны состоять из следующих статей расходов:    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1843"/>
        <w:gridCol w:w="1418"/>
        <w:gridCol w:w="1417"/>
        <w:gridCol w:w="2268"/>
      </w:tblGrid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Стоимость, в тенге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Всего, в тенге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450 000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сцены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смм</w:t>
            </w:r>
            <w:proofErr w:type="spellEnd"/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продвижение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буклетов, </w:t>
            </w:r>
            <w:proofErr w:type="spellStart"/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флайеров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</w:t>
            </w:r>
          </w:p>
        </w:tc>
      </w:tr>
    </w:tbl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 w:themeColor="text1"/>
        </w:rPr>
      </w:pP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DE3BBB">
        <w:rPr>
          <w:b/>
          <w:bCs/>
          <w:color w:val="000000" w:themeColor="text1"/>
        </w:rPr>
        <w:t xml:space="preserve">Торжественное мероприятие  посвященное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DE3BBB">
        <w:rPr>
          <w:b/>
          <w:bCs/>
          <w:color w:val="000000" w:themeColor="text1"/>
        </w:rPr>
        <w:t xml:space="preserve">30 - </w:t>
      </w:r>
      <w:proofErr w:type="spellStart"/>
      <w:r w:rsidRPr="00DE3BBB">
        <w:rPr>
          <w:b/>
          <w:bCs/>
          <w:color w:val="000000" w:themeColor="text1"/>
        </w:rPr>
        <w:t>летию</w:t>
      </w:r>
      <w:proofErr w:type="spellEnd"/>
      <w:r w:rsidRPr="00DE3BBB">
        <w:rPr>
          <w:b/>
          <w:bCs/>
          <w:color w:val="000000" w:themeColor="text1"/>
        </w:rPr>
        <w:t> Независимости РК</w:t>
      </w:r>
      <w:r w:rsidRPr="00DE3BBB">
        <w:rPr>
          <w:color w:val="000000" w:themeColor="text1"/>
        </w:rPr>
        <w:t xml:space="preserve"> </w:t>
      </w:r>
    </w:p>
    <w:p w:rsidR="00AB1C6C" w:rsidRPr="00DE3BBB" w:rsidRDefault="00AB1C6C" w:rsidP="00AB1C6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Мероприятие посвящено</w:t>
      </w:r>
      <w:r w:rsidRPr="00DE3B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30-летию Независимости Казахстана с привлечением ветеранских организаций, студентов учебных заведений.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 Оформление - необходимо предоставить описание оформления зала.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 Участники - выдающиеся жители региона, внесшие вклад в 30-летие независимости Казахстана 60 ветеранов и 20 волонтеров из числа молодежи, а также все желающие.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Сценарий мероприятия: разрабатывается детальное описание проведения чествования ветеранов, где необходимо предусмотреть: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ведущих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звучание Гимна Республики Казахстан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минуту молчания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концертную программу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 xml:space="preserve">- вручение подарков ветеранам </w:t>
      </w:r>
    </w:p>
    <w:p w:rsidR="00AB1C6C" w:rsidRPr="00DE3BBB" w:rsidRDefault="00AB1C6C" w:rsidP="00AB1C6C">
      <w:pPr>
        <w:pStyle w:val="a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E3BBB">
        <w:rPr>
          <w:color w:val="000000" w:themeColor="text1"/>
        </w:rPr>
        <w:t>- фото, видео съемка мероприятия</w:t>
      </w:r>
    </w:p>
    <w:p w:rsidR="00AB1C6C" w:rsidRPr="00DE3BBB" w:rsidRDefault="00AB1C6C" w:rsidP="00AB1C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раздачу материалов о 30- </w:t>
      </w:r>
      <w:proofErr w:type="spellStart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летии</w:t>
      </w:r>
      <w:proofErr w:type="spellEnd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Независимости Республики Казахстан.</w:t>
      </w:r>
    </w:p>
    <w:p w:rsidR="00AB1C6C" w:rsidRPr="00DE3BBB" w:rsidRDefault="00AB1C6C" w:rsidP="00AB1C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Финансовые расходы не должны превышать 1000000 тенге и должны состоять из следующих статей расходов:    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1843"/>
        <w:gridCol w:w="1418"/>
        <w:gridCol w:w="1417"/>
        <w:gridCol w:w="2268"/>
      </w:tblGrid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</w:t>
            </w: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Стоимость</w:t>
            </w: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, в тенге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Всего, в тенге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подарки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450 000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сцены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смм</w:t>
            </w:r>
            <w:proofErr w:type="spellEnd"/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продвижение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</w:t>
            </w:r>
          </w:p>
        </w:tc>
      </w:tr>
      <w:tr w:rsidR="00AB1C6C" w:rsidRPr="00DE3BBB" w:rsidTr="00617711">
        <w:trPr>
          <w:trHeight w:val="315"/>
        </w:trPr>
        <w:tc>
          <w:tcPr>
            <w:tcW w:w="2847" w:type="dxa"/>
            <w:shd w:val="clear" w:color="000000" w:fill="FFFFFF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издание буклетов, </w:t>
            </w:r>
            <w:proofErr w:type="spellStart"/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флайеров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</w:t>
            </w:r>
          </w:p>
        </w:tc>
      </w:tr>
    </w:tbl>
    <w:p w:rsidR="00AB1C6C" w:rsidRPr="00DE3BBB" w:rsidRDefault="00AB1C6C" w:rsidP="00AB1C6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 w:line="240" w:lineRule="auto"/>
        <w:ind w:left="1077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 4</w:t>
      </w:r>
    </w:p>
    <w:p w:rsidR="00AB1C6C" w:rsidRPr="00DE3BBB" w:rsidRDefault="00AB1C6C" w:rsidP="00AB1C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B1C6C" w:rsidRPr="00DE3BBB" w:rsidRDefault="00AB1C6C" w:rsidP="00AB1C6C">
      <w:pPr>
        <w:spacing w:after="0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         Приложение № 5 </w:t>
      </w:r>
    </w:p>
    <w:p w:rsidR="00AB1C6C" w:rsidRPr="00DE3BBB" w:rsidRDefault="00AB1C6C" w:rsidP="00AB1C6C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3B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br/>
      </w:r>
      <w:r w:rsidRPr="00DE3B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ОЦЕНКИ ПРОЕКТА</w:t>
      </w:r>
    </w:p>
    <w:p w:rsidR="00AB1C6C" w:rsidRPr="00DE3BBB" w:rsidRDefault="00AB1C6C" w:rsidP="00AB1C6C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B1C6C" w:rsidRPr="00DE3BBB" w:rsidRDefault="00AB1C6C" w:rsidP="00AB1C6C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279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4626"/>
        <w:gridCol w:w="1727"/>
        <w:gridCol w:w="2795"/>
      </w:tblGrid>
      <w:tr w:rsidR="00AB1C6C" w:rsidRPr="00DE3BBB" w:rsidTr="00617711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Общие сведения</w:t>
            </w:r>
          </w:p>
        </w:tc>
      </w:tr>
      <w:tr w:rsidR="00AB1C6C" w:rsidRPr="00DE3BBB" w:rsidTr="00617711">
        <w:trPr>
          <w:trHeight w:val="422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Номер заявки: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1C6C" w:rsidRPr="00DE3BBB" w:rsidTr="00617711">
        <w:trPr>
          <w:trHeight w:val="422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Наименование организации заявителя: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1C6C" w:rsidRPr="00DE3BBB" w:rsidTr="00617711">
        <w:trPr>
          <w:trHeight w:val="422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Регион: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1C6C" w:rsidRPr="00DE3BBB" w:rsidTr="00617711">
        <w:trPr>
          <w:trHeight w:val="395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ФИО члена экспертного совета :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617711">
        <w:trPr>
          <w:trHeight w:val="405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Подпись: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617711">
        <w:trPr>
          <w:trHeight w:val="286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Дата: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617711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Блок оценки заявок </w:t>
            </w:r>
          </w:p>
        </w:tc>
      </w:tr>
      <w:tr w:rsidR="00AB1C6C" w:rsidRPr="00DE3BBB" w:rsidTr="00617711">
        <w:trPr>
          <w:trHeight w:val="691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Критерии оценки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Оценка </w:t>
            </w:r>
          </w:p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(1-5 баллов)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ИТОГО</w:t>
            </w:r>
          </w:p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общее количество баллов</w:t>
            </w:r>
          </w:p>
        </w:tc>
      </w:tr>
      <w:tr w:rsidR="00AB1C6C" w:rsidRPr="00DE3BBB" w:rsidTr="00617711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1721A7" w:rsidRPr="00DE3BBB" w:rsidTr="00617711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54D52" w:rsidRDefault="001721A7" w:rsidP="00172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предлагаемой заявки требованиям конкурса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1-2-3-4-5</w:t>
            </w:r>
          </w:p>
        </w:tc>
        <w:tc>
          <w:tcPr>
            <w:tcW w:w="1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721A7" w:rsidRPr="00DE3BBB" w:rsidTr="00617711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54D52" w:rsidRDefault="001721A7" w:rsidP="00172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4D5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Наличие опыта работы с ветеранами различных отраслей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1-2-3-4-5</w:t>
            </w:r>
          </w:p>
        </w:tc>
        <w:tc>
          <w:tcPr>
            <w:tcW w:w="1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721A7" w:rsidRPr="00DE3BBB" w:rsidTr="00617711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54D52" w:rsidRDefault="001721A7" w:rsidP="00172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квалифицированной команды для реализации проекта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1-2-3-4-5</w:t>
            </w:r>
          </w:p>
        </w:tc>
        <w:tc>
          <w:tcPr>
            <w:tcW w:w="1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1721A7" w:rsidRPr="00DE3BBB" w:rsidTr="00617711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54D52" w:rsidRDefault="001721A7" w:rsidP="00172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5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потенциальных партнеров, инвесторов из числа государственных органов и бизнес сообщества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1-2-3-4-5</w:t>
            </w:r>
          </w:p>
        </w:tc>
        <w:tc>
          <w:tcPr>
            <w:tcW w:w="1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1721A7" w:rsidRPr="00DE3BBB" w:rsidTr="00617711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54D52" w:rsidRDefault="001721A7" w:rsidP="00172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опыта работы в соответствующем регионе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1-2-3-4-5</w:t>
            </w: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1A7" w:rsidRPr="00DE3BBB" w:rsidRDefault="001721A7" w:rsidP="0017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B1C6C" w:rsidRPr="00DE3BBB" w:rsidTr="0061771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1C6C" w:rsidRPr="00DE3BBB" w:rsidRDefault="00AB1C6C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Шкала оценки соответствия критерию: 1-5 баллов (целые числа):</w:t>
            </w:r>
          </w:p>
        </w:tc>
      </w:tr>
      <w:tr w:rsidR="00F22B31" w:rsidRPr="00DE3BBB" w:rsidTr="00F22B31"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 балл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не соответствие</w:t>
            </w:r>
          </w:p>
        </w:tc>
      </w:tr>
      <w:tr w:rsidR="00F22B31" w:rsidRPr="00DE3BBB" w:rsidTr="00F22B31"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 балла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слабое соответствие</w:t>
            </w:r>
          </w:p>
        </w:tc>
      </w:tr>
      <w:tr w:rsidR="00F22B31" w:rsidRPr="00DE3BBB" w:rsidTr="00F22B31"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 балла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удовлетворительное соответствие</w:t>
            </w:r>
          </w:p>
        </w:tc>
      </w:tr>
      <w:tr w:rsidR="00F22B31" w:rsidRPr="00DE3BBB" w:rsidTr="00F22B31"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 балла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хорошее соответствие</w:t>
            </w:r>
          </w:p>
        </w:tc>
      </w:tr>
      <w:tr w:rsidR="00F22B31" w:rsidRPr="00DE3BBB" w:rsidTr="00F22B31"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31" w:rsidRPr="00DE3BBB" w:rsidRDefault="00F22B31" w:rsidP="0061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 баллов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31" w:rsidRPr="00DE3BBB" w:rsidRDefault="00F22B31" w:rsidP="0061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отличное соответствие</w:t>
            </w:r>
          </w:p>
        </w:tc>
      </w:tr>
    </w:tbl>
    <w:p w:rsidR="00AB1C6C" w:rsidRPr="00DE3BBB" w:rsidRDefault="00AB1C6C" w:rsidP="00AB1C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</w:t>
      </w:r>
    </w:p>
    <w:p w:rsidR="00AB1C6C" w:rsidRPr="00DE3BBB" w:rsidRDefault="00AB1C6C" w:rsidP="00AB1C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</w:t>
      </w:r>
    </w:p>
    <w:p w:rsidR="00AB1C6C" w:rsidRPr="00DE3BBB" w:rsidRDefault="00AB1C6C" w:rsidP="00AB1C6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AB1C6C" w:rsidRPr="00DE3BBB" w:rsidRDefault="00AB1C6C" w:rsidP="00AB1C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  Приложение № 6</w:t>
      </w:r>
    </w:p>
    <w:p w:rsidR="00AB1C6C" w:rsidRPr="00DE3BBB" w:rsidRDefault="00AB1C6C" w:rsidP="00AB1C6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AB1C6C" w:rsidRPr="00DE3BBB" w:rsidRDefault="00AB1C6C" w:rsidP="00AB1C6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ПРОГРАММНЫЙ ОТЧЕТ</w:t>
      </w:r>
    </w:p>
    <w:p w:rsidR="00AB1C6C" w:rsidRPr="00DE3BBB" w:rsidRDefault="00AB1C6C" w:rsidP="00AB1C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Грантополучатель: </w:t>
      </w:r>
    </w:p>
    <w:p w:rsidR="00AB1C6C" w:rsidRPr="00DE3BBB" w:rsidRDefault="00AB1C6C" w:rsidP="00AB1C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Регион: </w:t>
      </w:r>
    </w:p>
    <w:p w:rsidR="00AB1C6C" w:rsidRPr="00DE3BBB" w:rsidRDefault="00AB1C6C" w:rsidP="00AB1C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Сумма гранта: </w:t>
      </w:r>
    </w:p>
    <w:p w:rsidR="00AB1C6C" w:rsidRPr="00DE3BBB" w:rsidRDefault="00AB1C6C" w:rsidP="00AB1C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Опишите мероприятие:</w:t>
      </w:r>
    </w:p>
    <w:p w:rsidR="00AB1C6C" w:rsidRPr="00DE3BBB" w:rsidRDefault="00AB1C6C" w:rsidP="00AB1C6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1. Информация о выполненных работах</w:t>
      </w:r>
    </w:p>
    <w:p w:rsidR="00AB1C6C" w:rsidRPr="00DE3BBB" w:rsidRDefault="00AB1C6C" w:rsidP="00AB1C6C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588"/>
        <w:gridCol w:w="1984"/>
        <w:gridCol w:w="1531"/>
        <w:gridCol w:w="1446"/>
      </w:tblGrid>
      <w:tr w:rsidR="001721A7" w:rsidRPr="00DE3BBB" w:rsidTr="001721A7">
        <w:trPr>
          <w:trHeight w:val="2208"/>
        </w:trPr>
        <w:tc>
          <w:tcPr>
            <w:tcW w:w="534" w:type="dxa"/>
            <w:shd w:val="clear" w:color="auto" w:fill="BFBFBF"/>
            <w:vAlign w:val="center"/>
          </w:tcPr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1721A7" w:rsidRPr="00DE3BBB" w:rsidRDefault="001721A7" w:rsidP="001721A7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Наименование мероприятия  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Срок исполнения мероприятия</w:t>
            </w:r>
          </w:p>
        </w:tc>
        <w:tc>
          <w:tcPr>
            <w:tcW w:w="1588" w:type="dxa"/>
            <w:shd w:val="clear" w:color="auto" w:fill="BFBFBF"/>
            <w:vAlign w:val="center"/>
          </w:tcPr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Количество участников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721A7" w:rsidRPr="00DE3BBB" w:rsidRDefault="001721A7" w:rsidP="001721A7">
            <w:pPr>
              <w:pStyle w:val="aa"/>
              <w:ind w:left="-111" w:firstLine="11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Описание </w:t>
            </w:r>
            <w:r w:rsidRPr="00DE3B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531" w:type="dxa"/>
            <w:shd w:val="clear" w:color="auto" w:fill="BFBFBF"/>
            <w:vAlign w:val="center"/>
          </w:tcPr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(фото, ссылки и списки)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3B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Стоимость мероприятия</w:t>
            </w:r>
          </w:p>
        </w:tc>
      </w:tr>
      <w:tr w:rsidR="001721A7" w:rsidRPr="00DE3BBB" w:rsidTr="001721A7">
        <w:tc>
          <w:tcPr>
            <w:tcW w:w="534" w:type="dxa"/>
            <w:shd w:val="clear" w:color="auto" w:fill="auto"/>
          </w:tcPr>
          <w:p w:rsidR="001721A7" w:rsidRPr="00DE3BBB" w:rsidRDefault="001721A7" w:rsidP="00617711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721A7" w:rsidRPr="00DE3BBB" w:rsidRDefault="001721A7" w:rsidP="00617711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721A7" w:rsidRPr="00DE3BBB" w:rsidRDefault="001721A7" w:rsidP="00617711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1721A7" w:rsidRPr="00DE3BBB" w:rsidRDefault="001721A7" w:rsidP="00617711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21A7" w:rsidRPr="00DE3BBB" w:rsidRDefault="001721A7" w:rsidP="00617711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1721A7" w:rsidRPr="00DE3BBB" w:rsidRDefault="001721A7" w:rsidP="00617711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</w:tcPr>
          <w:p w:rsidR="001721A7" w:rsidRPr="00DE3BBB" w:rsidRDefault="001721A7" w:rsidP="00617711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1C6C" w:rsidRPr="00DE3BBB" w:rsidRDefault="00AB1C6C" w:rsidP="00AB1C6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B1C6C" w:rsidRPr="00DE3BBB" w:rsidRDefault="001721A7" w:rsidP="00AB1C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B1C6C"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Заполните таблицу, указав социальный и экономический эффект</w:t>
      </w:r>
      <w:r w:rsidR="00AB1C6C" w:rsidRPr="00DE3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ы мини гранта </w:t>
      </w:r>
    </w:p>
    <w:p w:rsidR="00AB1C6C" w:rsidRPr="00DE3BBB" w:rsidRDefault="00AB1C6C" w:rsidP="00AB1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555"/>
        <w:gridCol w:w="2357"/>
        <w:gridCol w:w="1784"/>
        <w:gridCol w:w="1762"/>
      </w:tblGrid>
      <w:tr w:rsidR="00AB1C6C" w:rsidRPr="00DE3BBB" w:rsidTr="00617711">
        <w:tc>
          <w:tcPr>
            <w:tcW w:w="134" w:type="pct"/>
            <w:shd w:val="clear" w:color="auto" w:fill="BFBFBF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BFBFBF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3" w:type="pct"/>
            <w:shd w:val="clear" w:color="auto" w:fill="BFBFBF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3" w:type="pct"/>
            <w:shd w:val="clear" w:color="auto" w:fill="BFBFBF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Планируемый</w:t>
            </w: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3" w:type="pct"/>
            <w:shd w:val="clear" w:color="auto" w:fill="BFBFBF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B1C6C" w:rsidRPr="00DE3BBB" w:rsidTr="00617711">
        <w:trPr>
          <w:trHeight w:val="240"/>
        </w:trPr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прямых бенефициаров, в том числе: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социально-уязвимые</w:t>
            </w:r>
            <w:proofErr w:type="gramEnd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категории населения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привлеченных специалистов, в том числе: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социально-уязвимые</w:t>
            </w:r>
            <w:proofErr w:type="gramEnd"/>
            <w:r w:rsidRPr="00DE3B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категории населения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34" w:type="pct"/>
            <w:shd w:val="clear" w:color="auto" w:fill="auto"/>
          </w:tcPr>
          <w:p w:rsidR="00AB1C6C" w:rsidRPr="00DE3BBB" w:rsidRDefault="00AB1C6C" w:rsidP="0061771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57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1C6C" w:rsidRPr="00DE3BBB" w:rsidRDefault="00AB1C6C" w:rsidP="00AB1C6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AB1C6C" w:rsidRPr="00DE3BBB" w:rsidRDefault="00A64EEA" w:rsidP="00AB1C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В случае наличия отклонения по проекту от плана просим обосновать возникновение данной проблемы: </w:t>
      </w:r>
      <w:r w:rsidR="00AB1C6C"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B1C6C" w:rsidRPr="00DE3BBB" w:rsidRDefault="00AB1C6C" w:rsidP="00AB1C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4E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lang w:eastAsia="ru-RU"/>
        </w:rPr>
        <w:t>4</w:t>
      </w:r>
      <w:r w:rsidRPr="00DE3B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lang w:eastAsia="ru-RU"/>
        </w:rPr>
        <w:t xml:space="preserve">. Приведите пример истории успеха по результатам реализации мини-гранта? </w:t>
      </w:r>
    </w:p>
    <w:p w:rsidR="00AB1C6C" w:rsidRPr="00DE3BBB" w:rsidRDefault="00AB1C6C" w:rsidP="00AB1C6C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</w:pPr>
    </w:p>
    <w:p w:rsidR="00AB1C6C" w:rsidRPr="00DE3BBB" w:rsidRDefault="00AB1C6C" w:rsidP="00AB1C6C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DE3B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>«История успеха» — это краткий (5-8 предложений) пример того,</w:t>
      </w:r>
      <w:r w:rsidRPr="00DE3B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DE3B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>как социальный проект помогла в каком-либо</w:t>
      </w:r>
      <w:r w:rsidRPr="00DE3B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DE3B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 xml:space="preserve">конкретном частном случае (в жизни конкретного </w:t>
      </w:r>
      <w:proofErr w:type="gramEnd"/>
    </w:p>
    <w:p w:rsidR="00AB1C6C" w:rsidRPr="00DE3BBB" w:rsidRDefault="00AB1C6C" w:rsidP="00AB1C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Pr="00DE3BBB" w:rsidRDefault="00A64EEA" w:rsidP="00AB1C6C">
      <w:pPr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Статистическая информация в разрезе участников</w:t>
      </w:r>
      <w:r w:rsidR="00172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B1C6C" w:rsidRPr="00DE3BBB" w:rsidRDefault="00AB1C6C" w:rsidP="00AB1C6C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B1C6C" w:rsidRPr="00DE3BBB" w:rsidRDefault="00AB1C6C" w:rsidP="00AB1C6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Гендерный показатель:</w:t>
      </w: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667"/>
        <w:gridCol w:w="3119"/>
      </w:tblGrid>
      <w:tr w:rsidR="00AB1C6C" w:rsidRPr="00DE3BBB" w:rsidTr="00617711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66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Мужчин</w:t>
            </w:r>
          </w:p>
        </w:tc>
        <w:tc>
          <w:tcPr>
            <w:tcW w:w="3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Женщин</w:t>
            </w:r>
          </w:p>
        </w:tc>
      </w:tr>
      <w:tr w:rsidR="00AB1C6C" w:rsidRPr="00DE3BBB" w:rsidTr="00617711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1C6C" w:rsidRPr="00DE3BBB" w:rsidRDefault="00AB1C6C" w:rsidP="00AB1C6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статус по категориям:</w:t>
      </w: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09"/>
        <w:gridCol w:w="708"/>
        <w:gridCol w:w="993"/>
        <w:gridCol w:w="992"/>
        <w:gridCol w:w="850"/>
        <w:gridCol w:w="1012"/>
        <w:gridCol w:w="831"/>
        <w:gridCol w:w="992"/>
        <w:gridCol w:w="851"/>
        <w:gridCol w:w="1276"/>
      </w:tblGrid>
      <w:tr w:rsidR="00AB1C6C" w:rsidRPr="00DE3BBB" w:rsidTr="00617711">
        <w:trPr>
          <w:trHeight w:val="2415"/>
        </w:trPr>
        <w:tc>
          <w:tcPr>
            <w:tcW w:w="73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70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(в том числе дети-инвалиды)</w:t>
            </w:r>
          </w:p>
        </w:tc>
        <w:tc>
          <w:tcPr>
            <w:tcW w:w="70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Государственные служащие</w:t>
            </w:r>
          </w:p>
        </w:tc>
        <w:tc>
          <w:tcPr>
            <w:tcW w:w="99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Работники бюджетных организаций</w:t>
            </w:r>
          </w:p>
        </w:tc>
        <w:tc>
          <w:tcPr>
            <w:tcW w:w="85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Люди старшего возраста (от 50 лет и старше), в т.ч.</w:t>
            </w:r>
          </w:p>
        </w:tc>
        <w:tc>
          <w:tcPr>
            <w:tcW w:w="83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Безработные</w:t>
            </w:r>
          </w:p>
        </w:tc>
        <w:tc>
          <w:tcPr>
            <w:tcW w:w="99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Представители общественных организаций</w:t>
            </w:r>
          </w:p>
        </w:tc>
        <w:tc>
          <w:tcPr>
            <w:tcW w:w="85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Представители </w:t>
            </w:r>
            <w:proofErr w:type="gramStart"/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бизнес-сектора</w:t>
            </w:r>
            <w:proofErr w:type="gramEnd"/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категории</w:t>
            </w:r>
          </w:p>
        </w:tc>
      </w:tr>
      <w:tr w:rsidR="00AB1C6C" w:rsidRPr="00DE3BBB" w:rsidTr="00617711">
        <w:trPr>
          <w:trHeight w:val="6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1C6C" w:rsidRPr="00DE3BBB" w:rsidRDefault="00AB1C6C" w:rsidP="00AB1C6C">
      <w:pPr>
        <w:spacing w:after="0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Возрастной показатель:</w:t>
      </w: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830"/>
        <w:gridCol w:w="1134"/>
        <w:gridCol w:w="992"/>
        <w:gridCol w:w="851"/>
        <w:gridCol w:w="992"/>
        <w:gridCol w:w="851"/>
        <w:gridCol w:w="1134"/>
      </w:tblGrid>
      <w:tr w:rsidR="00AB1C6C" w:rsidRPr="00DE3BBB" w:rsidTr="00617711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83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13-16 лет</w:t>
            </w:r>
          </w:p>
        </w:tc>
        <w:tc>
          <w:tcPr>
            <w:tcW w:w="113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17-22 года</w:t>
            </w:r>
          </w:p>
        </w:tc>
        <w:tc>
          <w:tcPr>
            <w:tcW w:w="99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23-27 лет</w:t>
            </w:r>
          </w:p>
        </w:tc>
        <w:tc>
          <w:tcPr>
            <w:tcW w:w="85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28-32 года</w:t>
            </w:r>
          </w:p>
        </w:tc>
        <w:tc>
          <w:tcPr>
            <w:tcW w:w="99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33-45 лет</w:t>
            </w:r>
          </w:p>
        </w:tc>
        <w:tc>
          <w:tcPr>
            <w:tcW w:w="85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46-58 лет</w:t>
            </w:r>
          </w:p>
        </w:tc>
        <w:tc>
          <w:tcPr>
            <w:tcW w:w="113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6C" w:rsidRPr="00DE3BBB" w:rsidRDefault="00AB1C6C" w:rsidP="006177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 лет и выше</w:t>
            </w:r>
          </w:p>
        </w:tc>
      </w:tr>
      <w:tr w:rsidR="00AB1C6C" w:rsidRPr="00DE3BBB" w:rsidTr="00617711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C6C" w:rsidRPr="00DE3BBB" w:rsidRDefault="00AB1C6C" w:rsidP="00617711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1C6C" w:rsidRPr="00DE3BBB" w:rsidRDefault="00AB1C6C" w:rsidP="00AB1C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Pr="00DE3BBB" w:rsidRDefault="00A64EEA" w:rsidP="00AB1C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B1C6C"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Результаты мини-гранта:</w:t>
      </w:r>
    </w:p>
    <w:p w:rsidR="00AB1C6C" w:rsidRPr="00DE3BBB" w:rsidRDefault="00AB1C6C" w:rsidP="00AB1C6C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DE3BB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AB1C6C" w:rsidRPr="00DE3BBB" w:rsidRDefault="00A64EEA" w:rsidP="00AB1C6C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7</w:t>
      </w:r>
      <w:r w:rsidR="00AB1C6C" w:rsidRPr="00DE3BB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. Опишите вклад ваших партнеров в мини-грант? </w:t>
      </w:r>
    </w:p>
    <w:p w:rsidR="00AB1C6C" w:rsidRPr="00DE3BBB" w:rsidRDefault="00AB1C6C" w:rsidP="00AB1C6C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366"/>
        <w:gridCol w:w="2616"/>
        <w:gridCol w:w="2681"/>
      </w:tblGrid>
      <w:tr w:rsidR="00AB1C6C" w:rsidRPr="00DE3BBB" w:rsidTr="00617711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3B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C6C" w:rsidRPr="00DE3BBB" w:rsidTr="00617711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C6C" w:rsidRPr="00DE3BBB" w:rsidTr="00617711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1C6C" w:rsidRPr="00DE3BBB" w:rsidRDefault="00AB1C6C" w:rsidP="00AB1C6C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</w:pPr>
    </w:p>
    <w:p w:rsidR="00AB1C6C" w:rsidRPr="00DE3BBB" w:rsidRDefault="00AB1C6C" w:rsidP="00AB1C6C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</w:pPr>
    </w:p>
    <w:p w:rsidR="00AB1C6C" w:rsidRPr="00DE3BBB" w:rsidRDefault="00AB1C6C" w:rsidP="00AB1C6C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  <w:t>ОБЯЗАТЕЛЬНЫЕ ПРИЛОЖЕНИЯ К ОТЧЕТУ:</w:t>
      </w:r>
    </w:p>
    <w:p w:rsidR="00AB1C6C" w:rsidRPr="00DE3BBB" w:rsidRDefault="00AB1C6C" w:rsidP="00AB1C6C">
      <w:pPr>
        <w:pStyle w:val="a3"/>
        <w:numPr>
          <w:ilvl w:val="0"/>
          <w:numId w:val="18"/>
        </w:num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Программа мероприятия</w:t>
      </w:r>
      <w:r w:rsidR="00F22B3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AB1C6C" w:rsidRPr="00DE3BBB" w:rsidRDefault="00AB1C6C" w:rsidP="00AB1C6C">
      <w:pPr>
        <w:pStyle w:val="a3"/>
        <w:numPr>
          <w:ilvl w:val="0"/>
          <w:numId w:val="18"/>
        </w:num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Списки участников с указанием </w:t>
      </w:r>
      <w:r w:rsidRPr="00DE3B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  <w:t>ФИО, должности, контактов и подписи, а также даты и места проведения мероприятия</w:t>
      </w:r>
      <w:r w:rsidR="00F22B3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  <w:t>.</w:t>
      </w:r>
    </w:p>
    <w:p w:rsidR="00AB1C6C" w:rsidRPr="00DE3BBB" w:rsidRDefault="00AB1C6C" w:rsidP="00AB1C6C">
      <w:pPr>
        <w:pStyle w:val="a3"/>
        <w:numPr>
          <w:ilvl w:val="0"/>
          <w:numId w:val="18"/>
        </w:num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Фотографии  с мероприятия (</w:t>
      </w:r>
      <w:r w:rsidRPr="00DE3B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  <w:t>на фото должно быть четко видно количество участников, с сохранением социальной дистации и соблюдением всех санитарных норм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F22B3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B1C6C" w:rsidRPr="00DE3BBB" w:rsidRDefault="00AB1C6C" w:rsidP="00AB1C6C">
      <w:pPr>
        <w:pStyle w:val="a3"/>
        <w:numPr>
          <w:ilvl w:val="0"/>
          <w:numId w:val="18"/>
        </w:num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Публикации в социальных сетях о старте мероприятия и по его результатам (</w:t>
      </w:r>
      <w:r w:rsidRPr="00DE3B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  <w:t>скриншоты страниц и указанием просмотров и лайков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F22B3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B1C6C" w:rsidRPr="00DE3BBB" w:rsidRDefault="00AB1C6C" w:rsidP="00AB1C6C">
      <w:pPr>
        <w:pStyle w:val="a3"/>
        <w:numPr>
          <w:ilvl w:val="0"/>
          <w:numId w:val="18"/>
        </w:num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Отзывы участников (допускается видео отзыв или отзыв написаный вручную)</w:t>
      </w:r>
      <w:r w:rsidR="00F22B3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B1C6C" w:rsidRPr="00DE3BBB" w:rsidRDefault="00AB1C6C" w:rsidP="00AB1C6C">
      <w:pPr>
        <w:pStyle w:val="a3"/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B1C6C" w:rsidRPr="00DE3BBB" w:rsidRDefault="00AB1C6C" w:rsidP="00AB1C6C">
      <w:pPr>
        <w:pStyle w:val="a3"/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B1C6C" w:rsidRPr="00DE3BBB" w:rsidRDefault="00AB1C6C" w:rsidP="00AB1C6C">
      <w:pP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E3B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br w:type="page"/>
      </w:r>
    </w:p>
    <w:p w:rsidR="00AB1C6C" w:rsidRPr="00DE3BBB" w:rsidRDefault="00AB1C6C" w:rsidP="00AB1C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                                         Приложение № 7</w:t>
      </w:r>
    </w:p>
    <w:p w:rsidR="00AB1C6C" w:rsidRPr="00DE3BBB" w:rsidRDefault="00AB1C6C" w:rsidP="00AB1C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pStyle w:val="8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РАСХОДОВАНИИ ДЕНЕЖНЫХ СРЕДСТВ</w:t>
      </w:r>
    </w:p>
    <w:p w:rsidR="00AB1C6C" w:rsidRPr="00DE3BBB" w:rsidRDefault="00AB1C6C" w:rsidP="00AB1C6C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Грантополучатель: ______________________________________</w:t>
      </w:r>
    </w:p>
    <w:p w:rsidR="00AB1C6C" w:rsidRPr="00DE3BBB" w:rsidRDefault="00AB1C6C" w:rsidP="00AB1C6C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гранта: ___________________________________________</w:t>
      </w:r>
    </w:p>
    <w:p w:rsidR="00AB1C6C" w:rsidRPr="00DE3BBB" w:rsidRDefault="00AB1C6C" w:rsidP="00AB1C6C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Сумма гранта: 1 000 000 (один миллион) тенге</w:t>
      </w:r>
    </w:p>
    <w:p w:rsidR="00AB1C6C" w:rsidRPr="00DE3BBB" w:rsidRDefault="00AB1C6C" w:rsidP="00AB1C6C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64"/>
        <w:gridCol w:w="2761"/>
        <w:gridCol w:w="4085"/>
      </w:tblGrid>
      <w:tr w:rsidR="00AB1C6C" w:rsidRPr="00DE3BBB" w:rsidTr="00617711">
        <w:trPr>
          <w:trHeight w:val="23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Статьи расходов</w:t>
            </w:r>
          </w:p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Смета расходов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Контрагент, дата и назначения платежа</w:t>
            </w:r>
          </w:p>
        </w:tc>
      </w:tr>
      <w:tr w:rsidR="00AB1C6C" w:rsidRPr="00DE3BBB" w:rsidTr="00617711">
        <w:trPr>
          <w:trHeight w:val="2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C6C" w:rsidRPr="00DE3BBB" w:rsidRDefault="00AB1C6C" w:rsidP="0061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B1C6C" w:rsidRPr="00DE3BBB" w:rsidTr="00617711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617711">
        <w:trPr>
          <w:trHeight w:val="2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1C6C" w:rsidRPr="00DE3BBB" w:rsidTr="00617711">
        <w:trPr>
          <w:trHeight w:val="2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1C6C" w:rsidRPr="00DE3BBB" w:rsidTr="00617711">
        <w:trPr>
          <w:trHeight w:val="9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1C6C" w:rsidRPr="00DE3BBB" w:rsidTr="00617711">
        <w:trPr>
          <w:trHeight w:val="2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C6C" w:rsidRPr="00DE3BBB" w:rsidRDefault="00AB1C6C" w:rsidP="00617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Руководитель организации _____________</w:t>
      </w: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</w: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</w: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</w: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  <w:t>ФИО (при его наличии)</w:t>
      </w: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Бухгалтер организации _____________</w:t>
      </w: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</w: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</w: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</w: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ab/>
        <w:t>ФИО (при его наличии)</w:t>
      </w: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Дата:</w:t>
      </w: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B1C6C" w:rsidRPr="00DE3BBB" w:rsidRDefault="00AB1C6C" w:rsidP="00AB1C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М.П. </w:t>
      </w:r>
    </w:p>
    <w:p w:rsidR="00AB1C6C" w:rsidRPr="00DE3BBB" w:rsidRDefault="00AB1C6C" w:rsidP="00AB1C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B1C6C" w:rsidRPr="00DE3BBB" w:rsidRDefault="00AB1C6C" w:rsidP="00AB1C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kk-KZ"/>
        </w:rPr>
      </w:pPr>
      <w:r w:rsidRPr="00DE3BBB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Требования к отчету о расходовании денежных средств</w:t>
      </w:r>
    </w:p>
    <w:p w:rsidR="00AB1C6C" w:rsidRPr="00DE3BBB" w:rsidRDefault="00AB1C6C" w:rsidP="00AB1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Грантополучатель несет ответственность за предоставление полного описания расходов, которые осуществлены на средства гранта. Содержащаяся в отчете о расходовании денежных средств информация необходима Грантодателю для проверки выполнения условий Договора о предоставлении гранта по расходованию средств, которые должны осуществляться в строгом соответствии со статьями утвержденного бюджета. 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shd w:val="clear" w:color="auto" w:fill="FFFFFF"/>
        <w:tabs>
          <w:tab w:val="num" w:pos="-1560"/>
          <w:tab w:val="num" w:pos="-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составляется по фактическим расходам в соответствии со сметой расходов социального проекта, приложенным к Договору о предоставлении мини </w:t>
      </w:r>
      <w:proofErr w:type="gramStart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-г</w:t>
      </w:r>
      <w:proofErr w:type="gramEnd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рант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shd w:val="clear" w:color="auto" w:fill="FFFFFF"/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Вести бухгалтерский учет и финансовую отчетность в соответствии с требованиями законодательства Республики Казахстан с использованием программного обеспечения 1С: Бухгалтерия для Казахстана или иных программных ресурсов для ведения бухгалтерского учета.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shd w:val="clear" w:color="auto" w:fill="FFFFFF"/>
        <w:tabs>
          <w:tab w:val="num" w:pos="-1560"/>
          <w:tab w:val="num" w:pos="-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Ведение бухгалтерского учета и составление финансовых отчетностей осуществляется исключительно бухгалтером, являющимся штатным работником Грантополучателя</w:t>
      </w:r>
      <w:r w:rsidRPr="00DE3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shd w:val="clear" w:color="auto" w:fill="FFFFFF"/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Отчетность предоставляется в национальной валюте Республики Казахстан – тенге.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tabs>
          <w:tab w:val="num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 признаются обоснованные и документально подтвержденные затраты, понесенные в процессе выполнения социального проекта. Расходы должны быть экономически обоснованными и непосредственно направлены на осуществление социального проекта, на который выделены средства.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tabs>
          <w:tab w:val="num" w:pos="-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Расходы должны быть произведены в том отчетном периоде, на который был заключен договор с Грантодателем по финансированию социального проекта.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затрат, к отчёту о расходовании денежных сре</w:t>
      </w:r>
      <w:proofErr w:type="gramStart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икладываются четкие, читаемые документы, которые подтверждают расходы. Все документы должны быть оформлены в соответствии с действующими правилами, закрепленными в законодательных и других нормативно-правовых актах РК. 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shd w:val="clear" w:color="auto" w:fill="FFFFFF"/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Заключительный отчет о расходовании денежных сре</w:t>
      </w:r>
      <w:proofErr w:type="gramStart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инимается Грантодателем при условии, что затраты произведены и документально оформлены до даты окончания социального проекта.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shd w:val="clear" w:color="auto" w:fill="FFFFFF"/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камерального мониторинга Грантодатель вправе потребовать </w:t>
      </w:r>
      <w:proofErr w:type="gramStart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иные первичные документы</w:t>
      </w:r>
      <w:proofErr w:type="gramEnd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подтверждения расходования грантовых средств. Грантополучатель </w:t>
      </w:r>
      <w:proofErr w:type="gramStart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подтверждающие документы в течение 5 рабочих дней после официального запроса, в ином случае, данные расходы не будут приняты.</w:t>
      </w:r>
    </w:p>
    <w:p w:rsidR="00AB1C6C" w:rsidRPr="00DE3BBB" w:rsidRDefault="00AB1C6C" w:rsidP="00AB1C6C">
      <w:pPr>
        <w:pStyle w:val="a3"/>
        <w:numPr>
          <w:ilvl w:val="0"/>
          <w:numId w:val="20"/>
        </w:numPr>
        <w:shd w:val="clear" w:color="auto" w:fill="FFFFFF"/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выездного мониторинга Грантополучатель по требованию Грантодателя обязан предоставить доступ к оригиналам первичных документов и документам, предоставленным в рамках камерального мониторинга.</w:t>
      </w:r>
    </w:p>
    <w:p w:rsidR="00AB1C6C" w:rsidRPr="00DE3BBB" w:rsidRDefault="00AB1C6C" w:rsidP="00AB1C6C">
      <w:pPr>
        <w:shd w:val="clear" w:color="auto" w:fill="FFFFFF"/>
        <w:tabs>
          <w:tab w:val="num" w:pos="29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копии которых необходимо включать в отчет о расходовании денежных средств:</w:t>
      </w:r>
    </w:p>
    <w:p w:rsidR="00AB1C6C" w:rsidRPr="00DE3BBB" w:rsidRDefault="00AB1C6C" w:rsidP="00AB1C6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Оригинал выписки банка за период реализации социального проекта, </w:t>
      </w:r>
    </w:p>
    <w:p w:rsidR="00AB1C6C" w:rsidRPr="00980E0A" w:rsidRDefault="00AB1C6C" w:rsidP="00AB1C6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Копии первичных документов по всем произведенным платежам (чеки, акты, счет фактуры, копии договоров  т.д.)</w:t>
      </w:r>
      <w:r w:rsidR="00980E0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</w:p>
    <w:p w:rsidR="00980E0A" w:rsidRPr="00DE3BBB" w:rsidRDefault="00980E0A" w:rsidP="00980E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6C" w:rsidRPr="00DE3BBB" w:rsidRDefault="00AB1C6C" w:rsidP="00AB1C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B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35937" w:rsidRDefault="00135937"/>
    <w:sectPr w:rsidR="00135937" w:rsidSect="00B64FAB">
      <w:pgSz w:w="11906" w:h="16838"/>
      <w:pgMar w:top="709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B73"/>
    <w:multiLevelType w:val="hybridMultilevel"/>
    <w:tmpl w:val="78F033FA"/>
    <w:lvl w:ilvl="0" w:tplc="A8B6F36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20E91"/>
    <w:multiLevelType w:val="hybridMultilevel"/>
    <w:tmpl w:val="440A8004"/>
    <w:lvl w:ilvl="0" w:tplc="0AE421FC">
      <w:start w:val="6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B526A75"/>
    <w:multiLevelType w:val="hybridMultilevel"/>
    <w:tmpl w:val="1D5E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B56"/>
    <w:multiLevelType w:val="hybridMultilevel"/>
    <w:tmpl w:val="A48E4B50"/>
    <w:lvl w:ilvl="0" w:tplc="5120B58A">
      <w:start w:val="1"/>
      <w:numFmt w:val="decimal"/>
      <w:lvlText w:val="7.%1."/>
      <w:lvlJc w:val="left"/>
      <w:pPr>
        <w:ind w:left="64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823CA"/>
    <w:multiLevelType w:val="multilevel"/>
    <w:tmpl w:val="83B2CB12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5">
    <w:nsid w:val="145F3EBD"/>
    <w:multiLevelType w:val="multilevel"/>
    <w:tmpl w:val="BF4C3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99166A"/>
    <w:multiLevelType w:val="hybridMultilevel"/>
    <w:tmpl w:val="0B3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50E0E"/>
    <w:multiLevelType w:val="multilevel"/>
    <w:tmpl w:val="C86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A34DE"/>
    <w:multiLevelType w:val="hybridMultilevel"/>
    <w:tmpl w:val="C1C41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45E2A"/>
    <w:multiLevelType w:val="hybridMultilevel"/>
    <w:tmpl w:val="6066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74B09"/>
    <w:multiLevelType w:val="hybridMultilevel"/>
    <w:tmpl w:val="5642B55A"/>
    <w:lvl w:ilvl="0" w:tplc="C834205C">
      <w:start w:val="1"/>
      <w:numFmt w:val="decimal"/>
      <w:lvlText w:val="4.%1."/>
      <w:lvlJc w:val="left"/>
      <w:pPr>
        <w:ind w:left="617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0D98"/>
    <w:multiLevelType w:val="multilevel"/>
    <w:tmpl w:val="7A3494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D20781"/>
    <w:multiLevelType w:val="hybridMultilevel"/>
    <w:tmpl w:val="843A368E"/>
    <w:lvl w:ilvl="0" w:tplc="9508C5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2FA9"/>
    <w:multiLevelType w:val="hybridMultilevel"/>
    <w:tmpl w:val="33408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07DA5"/>
    <w:multiLevelType w:val="multilevel"/>
    <w:tmpl w:val="CCB25E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>
    <w:nsid w:val="3FD34940"/>
    <w:multiLevelType w:val="hybridMultilevel"/>
    <w:tmpl w:val="BE80CF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FD50CC2"/>
    <w:multiLevelType w:val="hybridMultilevel"/>
    <w:tmpl w:val="4EC2C0D0"/>
    <w:lvl w:ilvl="0" w:tplc="83BAEA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071CB"/>
    <w:multiLevelType w:val="multilevel"/>
    <w:tmpl w:val="1F545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407742D"/>
    <w:multiLevelType w:val="hybridMultilevel"/>
    <w:tmpl w:val="7272F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6AF6979"/>
    <w:multiLevelType w:val="hybridMultilevel"/>
    <w:tmpl w:val="91CA6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71E07"/>
    <w:multiLevelType w:val="hybridMultilevel"/>
    <w:tmpl w:val="65200DDA"/>
    <w:lvl w:ilvl="0" w:tplc="ACE8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363150"/>
    <w:multiLevelType w:val="multilevel"/>
    <w:tmpl w:val="06728908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92"/>
        </w:tabs>
        <w:ind w:left="159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F2747"/>
    <w:multiLevelType w:val="hybridMultilevel"/>
    <w:tmpl w:val="FE2C8BEE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4">
    <w:nsid w:val="5E7753C2"/>
    <w:multiLevelType w:val="multilevel"/>
    <w:tmpl w:val="DA324F3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25">
    <w:nsid w:val="6610488C"/>
    <w:multiLevelType w:val="hybridMultilevel"/>
    <w:tmpl w:val="A48E4B50"/>
    <w:lvl w:ilvl="0" w:tplc="5120B58A">
      <w:start w:val="1"/>
      <w:numFmt w:val="decimal"/>
      <w:lvlText w:val="7.%1."/>
      <w:lvlJc w:val="left"/>
      <w:pPr>
        <w:ind w:left="149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6">
    <w:nsid w:val="6D5B04C4"/>
    <w:multiLevelType w:val="hybridMultilevel"/>
    <w:tmpl w:val="F1F0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845FB"/>
    <w:multiLevelType w:val="hybridMultilevel"/>
    <w:tmpl w:val="C700C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243C9"/>
    <w:multiLevelType w:val="hybridMultilevel"/>
    <w:tmpl w:val="E37A6758"/>
    <w:lvl w:ilvl="0" w:tplc="A0987E54">
      <w:start w:val="1"/>
      <w:numFmt w:val="decimal"/>
      <w:lvlText w:val="%1."/>
      <w:lvlJc w:val="left"/>
      <w:pPr>
        <w:ind w:left="3491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9">
    <w:nsid w:val="79365A85"/>
    <w:multiLevelType w:val="multilevel"/>
    <w:tmpl w:val="24763DC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0">
    <w:nsid w:val="7A986443"/>
    <w:multiLevelType w:val="multilevel"/>
    <w:tmpl w:val="11403656"/>
    <w:lvl w:ilvl="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31">
    <w:nsid w:val="7C4363FE"/>
    <w:multiLevelType w:val="multilevel"/>
    <w:tmpl w:val="3C96BDC4"/>
    <w:lvl w:ilvl="0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1"/>
  </w:num>
  <w:num w:numId="5">
    <w:abstractNumId w:val="14"/>
  </w:num>
  <w:num w:numId="6">
    <w:abstractNumId w:val="21"/>
  </w:num>
  <w:num w:numId="7">
    <w:abstractNumId w:val="11"/>
  </w:num>
  <w:num w:numId="8">
    <w:abstractNumId w:val="2"/>
  </w:num>
  <w:num w:numId="9">
    <w:abstractNumId w:val="4"/>
  </w:num>
  <w:num w:numId="10">
    <w:abstractNumId w:val="26"/>
  </w:num>
  <w:num w:numId="11">
    <w:abstractNumId w:val="25"/>
  </w:num>
  <w:num w:numId="12">
    <w:abstractNumId w:val="17"/>
  </w:num>
  <w:num w:numId="13">
    <w:abstractNumId w:val="24"/>
  </w:num>
  <w:num w:numId="14">
    <w:abstractNumId w:val="16"/>
  </w:num>
  <w:num w:numId="15">
    <w:abstractNumId w:val="13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7"/>
  </w:num>
  <w:num w:numId="24">
    <w:abstractNumId w:val="29"/>
  </w:num>
  <w:num w:numId="25">
    <w:abstractNumId w:val="23"/>
  </w:num>
  <w:num w:numId="26">
    <w:abstractNumId w:val="15"/>
  </w:num>
  <w:num w:numId="27">
    <w:abstractNumId w:val="18"/>
  </w:num>
  <w:num w:numId="28">
    <w:abstractNumId w:val="3"/>
  </w:num>
  <w:num w:numId="29">
    <w:abstractNumId w:val="8"/>
  </w:num>
  <w:num w:numId="30">
    <w:abstractNumId w:val="0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C6C"/>
    <w:rsid w:val="00077B89"/>
    <w:rsid w:val="000D084B"/>
    <w:rsid w:val="0011561B"/>
    <w:rsid w:val="00135937"/>
    <w:rsid w:val="00137BBF"/>
    <w:rsid w:val="001721A7"/>
    <w:rsid w:val="00180CD1"/>
    <w:rsid w:val="002B3D99"/>
    <w:rsid w:val="002C7FC7"/>
    <w:rsid w:val="002E4ACB"/>
    <w:rsid w:val="00306A60"/>
    <w:rsid w:val="003376DA"/>
    <w:rsid w:val="003931E7"/>
    <w:rsid w:val="003C1E3B"/>
    <w:rsid w:val="004110E3"/>
    <w:rsid w:val="00424E89"/>
    <w:rsid w:val="00485954"/>
    <w:rsid w:val="004C6AD0"/>
    <w:rsid w:val="00512291"/>
    <w:rsid w:val="00617711"/>
    <w:rsid w:val="006D44D8"/>
    <w:rsid w:val="00760446"/>
    <w:rsid w:val="0081269B"/>
    <w:rsid w:val="00853503"/>
    <w:rsid w:val="00865F82"/>
    <w:rsid w:val="00881428"/>
    <w:rsid w:val="00896ED9"/>
    <w:rsid w:val="008A6FED"/>
    <w:rsid w:val="008B3703"/>
    <w:rsid w:val="00980E0A"/>
    <w:rsid w:val="00986567"/>
    <w:rsid w:val="009954AA"/>
    <w:rsid w:val="009A4F48"/>
    <w:rsid w:val="009E6779"/>
    <w:rsid w:val="00A64EEA"/>
    <w:rsid w:val="00A70570"/>
    <w:rsid w:val="00AB1C6C"/>
    <w:rsid w:val="00AB5C67"/>
    <w:rsid w:val="00AD5CA1"/>
    <w:rsid w:val="00B228BD"/>
    <w:rsid w:val="00B27717"/>
    <w:rsid w:val="00B64FAB"/>
    <w:rsid w:val="00B80840"/>
    <w:rsid w:val="00BC55F8"/>
    <w:rsid w:val="00BF2141"/>
    <w:rsid w:val="00CF5C56"/>
    <w:rsid w:val="00D54D52"/>
    <w:rsid w:val="00D718FC"/>
    <w:rsid w:val="00D81430"/>
    <w:rsid w:val="00DE7043"/>
    <w:rsid w:val="00E82AF6"/>
    <w:rsid w:val="00EA6EE4"/>
    <w:rsid w:val="00ED6726"/>
    <w:rsid w:val="00F22B31"/>
    <w:rsid w:val="00F91FCD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6C"/>
    <w:pPr>
      <w:spacing w:after="20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rsid w:val="00AB1C6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C6C"/>
    <w:rPr>
      <w:rFonts w:ascii="Calibri" w:eastAsia="Calibri" w:hAnsi="Calibri" w:cs="Calibri"/>
      <w:b/>
      <w:sz w:val="48"/>
      <w:szCs w:val="48"/>
    </w:rPr>
  </w:style>
  <w:style w:type="character" w:customStyle="1" w:styleId="80">
    <w:name w:val="Заголовок 8 Знак"/>
    <w:basedOn w:val="a0"/>
    <w:link w:val="8"/>
    <w:uiPriority w:val="9"/>
    <w:semiHidden/>
    <w:rsid w:val="00AB1C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Numbered List Paragra"/>
    <w:basedOn w:val="a"/>
    <w:link w:val="a4"/>
    <w:uiPriority w:val="34"/>
    <w:qFormat/>
    <w:rsid w:val="00AB1C6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AB1C6C"/>
    <w:rPr>
      <w:rFonts w:ascii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semiHidden/>
    <w:unhideWhenUsed/>
    <w:rsid w:val="00AB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C6C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semiHidden/>
    <w:unhideWhenUsed/>
    <w:rsid w:val="00AB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C6C"/>
    <w:rPr>
      <w:rFonts w:asciiTheme="minorHAnsi" w:hAnsiTheme="minorHAnsi" w:cstheme="minorBidi"/>
      <w:sz w:val="22"/>
    </w:rPr>
  </w:style>
  <w:style w:type="character" w:styleId="a9">
    <w:name w:val="Hyperlink"/>
    <w:uiPriority w:val="99"/>
    <w:unhideWhenUsed/>
    <w:rsid w:val="00AB1C6C"/>
    <w:rPr>
      <w:color w:val="0000FF"/>
      <w:u w:val="single"/>
    </w:rPr>
  </w:style>
  <w:style w:type="paragraph" w:styleId="aa">
    <w:name w:val="No Spacing"/>
    <w:uiPriority w:val="1"/>
    <w:qFormat/>
    <w:rsid w:val="00AB1C6C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b">
    <w:name w:val="Normal (Web)"/>
    <w:basedOn w:val="a"/>
    <w:uiPriority w:val="99"/>
    <w:unhideWhenUsed/>
    <w:rsid w:val="00A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B1C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B1C6C"/>
    <w:pPr>
      <w:suppressAutoHyphens/>
      <w:autoSpaceDN w:val="0"/>
      <w:spacing w:line="240" w:lineRule="auto"/>
      <w:jc w:val="left"/>
    </w:pPr>
    <w:rPr>
      <w:rFonts w:ascii="Liberation Serif" w:eastAsia="NSimSun" w:hAnsi="Liberation Serif" w:cs="Arial Unicode MS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.amanat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ta.amana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a.amanat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65D9-13F1-4819-814D-475479DF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2021-07-15T04:57:00Z</cp:lastPrinted>
  <dcterms:created xsi:type="dcterms:W3CDTF">2021-04-29T06:21:00Z</dcterms:created>
  <dcterms:modified xsi:type="dcterms:W3CDTF">2021-08-04T09:21:00Z</dcterms:modified>
</cp:coreProperties>
</file>